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2EB" w:rsidRPr="005E62EB" w:rsidRDefault="005E62EB" w:rsidP="005E62EB">
      <w:pPr>
        <w:spacing w:after="0" w:line="240" w:lineRule="auto"/>
        <w:rPr>
          <w:rFonts w:ascii="Times New Roman" w:eastAsia="Times New Roman" w:hAnsi="Times New Roman" w:cs="Times New Roman"/>
          <w:sz w:val="24"/>
          <w:szCs w:val="24"/>
          <w:lang w:eastAsia="ru-RU"/>
        </w:rPr>
      </w:pPr>
      <w:bookmarkStart w:id="0" w:name="_GoBack"/>
      <w:bookmarkEnd w:id="0"/>
    </w:p>
    <w:p w:rsidR="005E62EB" w:rsidRPr="005E62EB" w:rsidRDefault="005E62EB" w:rsidP="005E62EB">
      <w:pPr>
        <w:spacing w:after="0" w:line="240" w:lineRule="auto"/>
        <w:rPr>
          <w:rFonts w:ascii="Times New Roman" w:eastAsia="Times New Roman" w:hAnsi="Times New Roman" w:cs="Times New Roman"/>
          <w:sz w:val="24"/>
          <w:szCs w:val="24"/>
          <w:lang w:eastAsia="ru-RU"/>
        </w:rPr>
      </w:pPr>
      <w:hyperlink r:id="rId5" w:history="1">
        <w:r w:rsidRPr="005E62EB">
          <w:rPr>
            <w:rFonts w:ascii="Times New Roman" w:eastAsia="Times New Roman" w:hAnsi="Times New Roman" w:cs="Times New Roman"/>
            <w:b/>
            <w:bCs/>
            <w:color w:val="0000FF"/>
            <w:sz w:val="24"/>
            <w:szCs w:val="24"/>
            <w:u w:val="single"/>
            <w:lang w:eastAsia="ru-RU"/>
          </w:rPr>
          <w:t>Об утверждении Санитарных правил "Санитарно-эпидемиологические требования к лабораториям, использующим потенциально опасные химические и биологические вещества"</w:t>
        </w:r>
      </w:hyperlink>
    </w:p>
    <w:p w:rsidR="009C0E10" w:rsidRDefault="005E62EB" w:rsidP="009C0E10">
      <w:pPr>
        <w:spacing w:before="100" w:beforeAutospacing="1" w:after="100" w:afterAutospacing="1" w:line="240" w:lineRule="auto"/>
        <w:rPr>
          <w:rFonts w:ascii="Times New Roman" w:eastAsia="Times New Roman" w:hAnsi="Times New Roman" w:cs="Times New Roman"/>
          <w:color w:val="909090"/>
          <w:sz w:val="24"/>
          <w:szCs w:val="24"/>
          <w:lang w:eastAsia="ru-RU"/>
        </w:rPr>
      </w:pPr>
      <w:r w:rsidRPr="005E62EB">
        <w:rPr>
          <w:rFonts w:ascii="Times New Roman" w:eastAsia="Times New Roman" w:hAnsi="Times New Roman" w:cs="Times New Roman"/>
          <w:color w:val="909090"/>
          <w:sz w:val="24"/>
          <w:szCs w:val="24"/>
          <w:lang w:eastAsia="ru-RU"/>
        </w:rPr>
        <w:t xml:space="preserve">Приказ </w:t>
      </w:r>
      <w:proofErr w:type="spellStart"/>
      <w:r w:rsidRPr="005E62EB">
        <w:rPr>
          <w:rFonts w:ascii="Times New Roman" w:eastAsia="Times New Roman" w:hAnsi="Times New Roman" w:cs="Times New Roman"/>
          <w:color w:val="909090"/>
          <w:sz w:val="24"/>
          <w:szCs w:val="24"/>
          <w:lang w:eastAsia="ru-RU"/>
        </w:rPr>
        <w:t>и.о</w:t>
      </w:r>
      <w:proofErr w:type="spellEnd"/>
      <w:r w:rsidRPr="005E62EB">
        <w:rPr>
          <w:rFonts w:ascii="Times New Roman" w:eastAsia="Times New Roman" w:hAnsi="Times New Roman" w:cs="Times New Roman"/>
          <w:color w:val="909090"/>
          <w:sz w:val="24"/>
          <w:szCs w:val="24"/>
          <w:lang w:eastAsia="ru-RU"/>
        </w:rPr>
        <w:t>. Министра национальной экономики Республики Казахстан от 15 апреля 2015 года № 338. Зарегистрирован в Министерстве юстиции Республики Казахстан 20 мая 2015 года № 11099</w:t>
      </w:r>
    </w:p>
    <w:p w:rsidR="005E62EB" w:rsidRPr="005E62EB" w:rsidRDefault="005E62EB" w:rsidP="009C0E10">
      <w:pPr>
        <w:spacing w:before="100" w:beforeAutospacing="1" w:after="100" w:afterAutospacing="1" w:line="240" w:lineRule="auto"/>
        <w:rPr>
          <w:rFonts w:ascii="Times New Roman" w:eastAsia="Times New Roman" w:hAnsi="Times New Roman" w:cs="Times New Roman"/>
          <w:color w:val="909090"/>
          <w:sz w:val="24"/>
          <w:szCs w:val="24"/>
          <w:lang w:eastAsia="ru-RU"/>
        </w:rPr>
      </w:pPr>
      <w:r w:rsidRPr="005E62EB">
        <w:rPr>
          <w:rFonts w:ascii="Arial" w:eastAsia="Times New Roman" w:hAnsi="Arial" w:cs="Arial"/>
          <w:color w:val="000000"/>
          <w:sz w:val="21"/>
          <w:szCs w:val="21"/>
          <w:lang w:eastAsia="ru-RU"/>
        </w:rPr>
        <w:t>  В соответствии с </w:t>
      </w:r>
      <w:hyperlink r:id="rId6" w:anchor="z1478" w:tgtFrame="_blank" w:history="1">
        <w:r w:rsidRPr="005E62EB">
          <w:rPr>
            <w:rFonts w:ascii="Arial" w:eastAsia="Times New Roman" w:hAnsi="Arial" w:cs="Arial"/>
            <w:color w:val="0000FF"/>
            <w:sz w:val="21"/>
            <w:szCs w:val="21"/>
            <w:u w:val="single"/>
            <w:lang w:eastAsia="ru-RU"/>
          </w:rPr>
          <w:t>пунктом 6</w:t>
        </w:r>
      </w:hyperlink>
      <w:r w:rsidRPr="005E62EB">
        <w:rPr>
          <w:rFonts w:ascii="Arial" w:eastAsia="Times New Roman" w:hAnsi="Arial" w:cs="Arial"/>
          <w:color w:val="000000"/>
          <w:sz w:val="21"/>
          <w:szCs w:val="21"/>
          <w:lang w:eastAsia="ru-RU"/>
        </w:rPr>
        <w:t> статьи 144 Кодекса Республики Казахстан от 18 сентября 2009 года «О здоровье народа и системе здравоохранения» </w:t>
      </w:r>
      <w:r w:rsidRPr="005E62EB">
        <w:rPr>
          <w:rFonts w:ascii="Arial" w:eastAsia="Times New Roman" w:hAnsi="Arial" w:cs="Arial"/>
          <w:b/>
          <w:bCs/>
          <w:color w:val="000000"/>
          <w:sz w:val="21"/>
          <w:szCs w:val="21"/>
          <w:lang w:eastAsia="ru-RU"/>
        </w:rPr>
        <w:t>ПРИКАЗЫВАЮ</w:t>
      </w:r>
      <w:r w:rsidRPr="005E62EB">
        <w:rPr>
          <w:rFonts w:ascii="Arial" w:eastAsia="Times New Roman" w:hAnsi="Arial" w:cs="Arial"/>
          <w:color w:val="000000"/>
          <w:sz w:val="21"/>
          <w:szCs w:val="21"/>
          <w:lang w:eastAsia="ru-RU"/>
        </w:rPr>
        <w:t>:</w:t>
      </w:r>
      <w:r w:rsidRPr="005E62EB">
        <w:rPr>
          <w:rFonts w:ascii="Arial" w:eastAsia="Times New Roman" w:hAnsi="Arial" w:cs="Arial"/>
          <w:color w:val="000000"/>
          <w:sz w:val="21"/>
          <w:szCs w:val="21"/>
          <w:lang w:eastAsia="ru-RU"/>
        </w:rPr>
        <w:br/>
      </w:r>
      <w:bookmarkStart w:id="1" w:name="z2"/>
      <w:bookmarkEnd w:id="1"/>
      <w:r w:rsidRPr="005E62EB">
        <w:rPr>
          <w:rFonts w:ascii="Arial" w:eastAsia="Times New Roman" w:hAnsi="Arial" w:cs="Arial"/>
          <w:color w:val="000000"/>
          <w:sz w:val="21"/>
          <w:szCs w:val="21"/>
          <w:lang w:eastAsia="ru-RU"/>
        </w:rPr>
        <w:t>      1. Утвердить прилагаемые </w:t>
      </w:r>
      <w:hyperlink r:id="rId7" w:anchor="z7" w:tgtFrame="_blank" w:history="1">
        <w:r w:rsidRPr="005E62EB">
          <w:rPr>
            <w:rFonts w:ascii="Arial" w:eastAsia="Times New Roman" w:hAnsi="Arial" w:cs="Arial"/>
            <w:color w:val="0000FF"/>
            <w:sz w:val="21"/>
            <w:szCs w:val="21"/>
            <w:u w:val="single"/>
            <w:lang w:eastAsia="ru-RU"/>
          </w:rPr>
          <w:t>Санитарные правила</w:t>
        </w:r>
      </w:hyperlink>
      <w:r w:rsidRPr="005E62EB">
        <w:rPr>
          <w:rFonts w:ascii="Arial" w:eastAsia="Times New Roman" w:hAnsi="Arial" w:cs="Arial"/>
          <w:color w:val="000000"/>
          <w:sz w:val="21"/>
          <w:szCs w:val="21"/>
          <w:lang w:eastAsia="ru-RU"/>
        </w:rPr>
        <w:t> «Санитарно-эпидемиологические требования к лабораториям, использующим потенциально опасные химические и биологические вещества».</w:t>
      </w:r>
      <w:r w:rsidRPr="005E62EB">
        <w:rPr>
          <w:rFonts w:ascii="Arial" w:eastAsia="Times New Roman" w:hAnsi="Arial" w:cs="Arial"/>
          <w:color w:val="000000"/>
          <w:sz w:val="21"/>
          <w:szCs w:val="21"/>
          <w:lang w:eastAsia="ru-RU"/>
        </w:rPr>
        <w:br/>
      </w:r>
      <w:bookmarkStart w:id="2" w:name="z3"/>
      <w:bookmarkEnd w:id="2"/>
      <w:r w:rsidRPr="005E62EB">
        <w:rPr>
          <w:rFonts w:ascii="Arial" w:eastAsia="Times New Roman" w:hAnsi="Arial" w:cs="Arial"/>
          <w:color w:val="000000"/>
          <w:sz w:val="21"/>
          <w:szCs w:val="21"/>
          <w:lang w:eastAsia="ru-RU"/>
        </w:rPr>
        <w:t xml:space="preserve">      2. Комитету по защите </w:t>
      </w:r>
      <w:proofErr w:type="gramStart"/>
      <w:r w:rsidRPr="005E62EB">
        <w:rPr>
          <w:rFonts w:ascii="Arial" w:eastAsia="Times New Roman" w:hAnsi="Arial" w:cs="Arial"/>
          <w:color w:val="000000"/>
          <w:sz w:val="21"/>
          <w:szCs w:val="21"/>
          <w:lang w:eastAsia="ru-RU"/>
        </w:rPr>
        <w:t>прав потребителей Министерства национальной экономики Республики</w:t>
      </w:r>
      <w:proofErr w:type="gramEnd"/>
      <w:r w:rsidRPr="005E62EB">
        <w:rPr>
          <w:rFonts w:ascii="Arial" w:eastAsia="Times New Roman" w:hAnsi="Arial" w:cs="Arial"/>
          <w:color w:val="000000"/>
          <w:sz w:val="21"/>
          <w:szCs w:val="21"/>
          <w:lang w:eastAsia="ru-RU"/>
        </w:rPr>
        <w:t xml:space="preserve"> Казахстан обеспечить в установленном законодательством порядке:</w:t>
      </w:r>
      <w:r w:rsidRPr="005E62EB">
        <w:rPr>
          <w:rFonts w:ascii="Arial" w:eastAsia="Times New Roman" w:hAnsi="Arial" w:cs="Arial"/>
          <w:color w:val="000000"/>
          <w:sz w:val="21"/>
          <w:szCs w:val="21"/>
          <w:lang w:eastAsia="ru-RU"/>
        </w:rPr>
        <w:br/>
        <w:t xml:space="preserve">      </w:t>
      </w:r>
      <w:proofErr w:type="gramStart"/>
      <w:r w:rsidRPr="005E62EB">
        <w:rPr>
          <w:rFonts w:ascii="Arial" w:eastAsia="Times New Roman" w:hAnsi="Arial" w:cs="Arial"/>
          <w:color w:val="000000"/>
          <w:sz w:val="21"/>
          <w:szCs w:val="21"/>
          <w:lang w:eastAsia="ru-RU"/>
        </w:rPr>
        <w:t>1) государственную регистрацию настоящего приказа в Министерстве юстиции Республики Казахстан;</w:t>
      </w:r>
      <w:r w:rsidRPr="005E62EB">
        <w:rPr>
          <w:rFonts w:ascii="Arial" w:eastAsia="Times New Roman" w:hAnsi="Arial" w:cs="Arial"/>
          <w:color w:val="000000"/>
          <w:sz w:val="21"/>
          <w:szCs w:val="21"/>
          <w:lang w:eastAsia="ru-RU"/>
        </w:rPr>
        <w:b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w:t>
      </w:r>
      <w:proofErr w:type="spellStart"/>
      <w:r w:rsidRPr="005E62EB">
        <w:rPr>
          <w:rFonts w:ascii="Arial" w:eastAsia="Times New Roman" w:hAnsi="Arial" w:cs="Arial"/>
          <w:color w:val="000000"/>
          <w:sz w:val="21"/>
          <w:szCs w:val="21"/>
          <w:lang w:eastAsia="ru-RU"/>
        </w:rPr>
        <w:t>Әділет</w:t>
      </w:r>
      <w:proofErr w:type="spellEnd"/>
      <w:r w:rsidRPr="005E62EB">
        <w:rPr>
          <w:rFonts w:ascii="Arial" w:eastAsia="Times New Roman" w:hAnsi="Arial" w:cs="Arial"/>
          <w:color w:val="000000"/>
          <w:sz w:val="21"/>
          <w:szCs w:val="21"/>
          <w:lang w:eastAsia="ru-RU"/>
        </w:rPr>
        <w:t>»;</w:t>
      </w:r>
      <w:r w:rsidRPr="005E62EB">
        <w:rPr>
          <w:rFonts w:ascii="Arial" w:eastAsia="Times New Roman" w:hAnsi="Arial" w:cs="Arial"/>
          <w:color w:val="000000"/>
          <w:sz w:val="21"/>
          <w:szCs w:val="21"/>
          <w:lang w:eastAsia="ru-RU"/>
        </w:rPr>
        <w:br/>
        <w:t xml:space="preserve">      3) размещение настоящего приказа на официальном </w:t>
      </w:r>
      <w:proofErr w:type="spellStart"/>
      <w:r w:rsidRPr="005E62EB">
        <w:rPr>
          <w:rFonts w:ascii="Arial" w:eastAsia="Times New Roman" w:hAnsi="Arial" w:cs="Arial"/>
          <w:color w:val="000000"/>
          <w:sz w:val="21"/>
          <w:szCs w:val="21"/>
          <w:lang w:eastAsia="ru-RU"/>
        </w:rPr>
        <w:t>интернет-ресурсе</w:t>
      </w:r>
      <w:proofErr w:type="spellEnd"/>
      <w:r w:rsidRPr="005E62EB">
        <w:rPr>
          <w:rFonts w:ascii="Arial" w:eastAsia="Times New Roman" w:hAnsi="Arial" w:cs="Arial"/>
          <w:color w:val="000000"/>
          <w:sz w:val="21"/>
          <w:szCs w:val="21"/>
          <w:lang w:eastAsia="ru-RU"/>
        </w:rPr>
        <w:t xml:space="preserve"> Министерства национальной экономики Республики Казахстан.</w:t>
      </w:r>
      <w:r w:rsidRPr="005E62EB">
        <w:rPr>
          <w:rFonts w:ascii="Arial" w:eastAsia="Times New Roman" w:hAnsi="Arial" w:cs="Arial"/>
          <w:color w:val="000000"/>
          <w:sz w:val="21"/>
          <w:szCs w:val="21"/>
          <w:lang w:eastAsia="ru-RU"/>
        </w:rPr>
        <w:br/>
      </w:r>
      <w:bookmarkStart w:id="3" w:name="z4"/>
      <w:bookmarkEnd w:id="3"/>
      <w:r w:rsidRPr="005E62EB">
        <w:rPr>
          <w:rFonts w:ascii="Arial" w:eastAsia="Times New Roman" w:hAnsi="Arial" w:cs="Arial"/>
          <w:color w:val="000000"/>
          <w:sz w:val="21"/>
          <w:szCs w:val="21"/>
          <w:lang w:eastAsia="ru-RU"/>
        </w:rPr>
        <w:t>      3.</w:t>
      </w:r>
      <w:proofErr w:type="gramEnd"/>
      <w:r w:rsidRPr="005E62EB">
        <w:rPr>
          <w:rFonts w:ascii="Arial" w:eastAsia="Times New Roman" w:hAnsi="Arial" w:cs="Arial"/>
          <w:color w:val="000000"/>
          <w:sz w:val="21"/>
          <w:szCs w:val="21"/>
          <w:lang w:eastAsia="ru-RU"/>
        </w:rPr>
        <w:t xml:space="preserve"> </w:t>
      </w:r>
      <w:proofErr w:type="gramStart"/>
      <w:r w:rsidRPr="005E62EB">
        <w:rPr>
          <w:rFonts w:ascii="Arial" w:eastAsia="Times New Roman" w:hAnsi="Arial" w:cs="Arial"/>
          <w:color w:val="000000"/>
          <w:sz w:val="21"/>
          <w:szCs w:val="21"/>
          <w:lang w:eastAsia="ru-RU"/>
        </w:rPr>
        <w:t>Контроль за исполнением настоящего приказа возложить на курирующего вице-министра национальной экономики Республики Казахстан.</w:t>
      </w:r>
      <w:r w:rsidRPr="005E62EB">
        <w:rPr>
          <w:rFonts w:ascii="Arial" w:eastAsia="Times New Roman" w:hAnsi="Arial" w:cs="Arial"/>
          <w:color w:val="000000"/>
          <w:sz w:val="21"/>
          <w:szCs w:val="21"/>
          <w:lang w:eastAsia="ru-RU"/>
        </w:rPr>
        <w:br/>
      </w:r>
      <w:bookmarkStart w:id="4" w:name="z5"/>
      <w:bookmarkEnd w:id="4"/>
      <w:r w:rsidRPr="005E62EB">
        <w:rPr>
          <w:rFonts w:ascii="Arial" w:eastAsia="Times New Roman" w:hAnsi="Arial" w:cs="Arial"/>
          <w:color w:val="000000"/>
          <w:sz w:val="21"/>
          <w:szCs w:val="21"/>
          <w:lang w:eastAsia="ru-RU"/>
        </w:rPr>
        <w:t>      4.</w:t>
      </w:r>
      <w:proofErr w:type="gramEnd"/>
      <w:r w:rsidRPr="005E62EB">
        <w:rPr>
          <w:rFonts w:ascii="Arial" w:eastAsia="Times New Roman" w:hAnsi="Arial" w:cs="Arial"/>
          <w:color w:val="000000"/>
          <w:sz w:val="21"/>
          <w:szCs w:val="21"/>
          <w:lang w:eastAsia="ru-RU"/>
        </w:rPr>
        <w:t xml:space="preserve"> Настоящий приказ вводится в действие по истечении десяти календарных дней после дня его первого официального опубликования.</w:t>
      </w:r>
    </w:p>
    <w:p w:rsidR="005E62EB" w:rsidRPr="005E62EB" w:rsidRDefault="005E62EB" w:rsidP="005E62EB">
      <w:pPr>
        <w:spacing w:before="100" w:beforeAutospacing="1" w:after="100" w:afterAutospacing="1" w:line="345" w:lineRule="atLeast"/>
        <w:jc w:val="both"/>
        <w:rPr>
          <w:rFonts w:ascii="Arial" w:eastAsia="Times New Roman" w:hAnsi="Arial" w:cs="Arial"/>
          <w:color w:val="000000"/>
          <w:sz w:val="21"/>
          <w:szCs w:val="21"/>
          <w:lang w:eastAsia="ru-RU"/>
        </w:rPr>
      </w:pPr>
      <w:r w:rsidRPr="005E62EB">
        <w:rPr>
          <w:rFonts w:ascii="Arial" w:eastAsia="Times New Roman" w:hAnsi="Arial" w:cs="Arial"/>
          <w:color w:val="000000"/>
          <w:sz w:val="21"/>
          <w:szCs w:val="21"/>
          <w:lang w:eastAsia="ru-RU"/>
        </w:rPr>
        <w:t>      </w:t>
      </w:r>
      <w:r w:rsidRPr="005E62EB">
        <w:rPr>
          <w:rFonts w:ascii="Arial" w:eastAsia="Times New Roman" w:hAnsi="Arial" w:cs="Arial"/>
          <w:i/>
          <w:iCs/>
          <w:color w:val="000000"/>
          <w:sz w:val="21"/>
          <w:szCs w:val="21"/>
          <w:lang w:eastAsia="ru-RU"/>
        </w:rPr>
        <w:t>Исполняющий обязанности</w:t>
      </w:r>
      <w:r w:rsidRPr="005E62EB">
        <w:rPr>
          <w:rFonts w:ascii="Arial" w:eastAsia="Times New Roman" w:hAnsi="Arial" w:cs="Arial"/>
          <w:color w:val="000000"/>
          <w:sz w:val="21"/>
          <w:szCs w:val="21"/>
          <w:lang w:eastAsia="ru-RU"/>
        </w:rPr>
        <w:br/>
      </w:r>
      <w:r w:rsidRPr="005E62EB">
        <w:rPr>
          <w:rFonts w:ascii="Arial" w:eastAsia="Times New Roman" w:hAnsi="Arial" w:cs="Arial"/>
          <w:i/>
          <w:iCs/>
          <w:color w:val="000000"/>
          <w:sz w:val="21"/>
          <w:szCs w:val="21"/>
          <w:lang w:eastAsia="ru-RU"/>
        </w:rPr>
        <w:t>      Министра национальной экономики</w:t>
      </w:r>
      <w:r w:rsidRPr="005E62EB">
        <w:rPr>
          <w:rFonts w:ascii="Arial" w:eastAsia="Times New Roman" w:hAnsi="Arial" w:cs="Arial"/>
          <w:color w:val="000000"/>
          <w:sz w:val="21"/>
          <w:szCs w:val="21"/>
          <w:lang w:eastAsia="ru-RU"/>
        </w:rPr>
        <w:br/>
      </w:r>
      <w:r w:rsidRPr="005E62EB">
        <w:rPr>
          <w:rFonts w:ascii="Arial" w:eastAsia="Times New Roman" w:hAnsi="Arial" w:cs="Arial"/>
          <w:i/>
          <w:iCs/>
          <w:color w:val="000000"/>
          <w:sz w:val="21"/>
          <w:szCs w:val="21"/>
          <w:lang w:eastAsia="ru-RU"/>
        </w:rPr>
        <w:t xml:space="preserve">      Республики Казахстан                        М. </w:t>
      </w:r>
      <w:proofErr w:type="spellStart"/>
      <w:r w:rsidRPr="005E62EB">
        <w:rPr>
          <w:rFonts w:ascii="Arial" w:eastAsia="Times New Roman" w:hAnsi="Arial" w:cs="Arial"/>
          <w:i/>
          <w:iCs/>
          <w:color w:val="000000"/>
          <w:sz w:val="21"/>
          <w:szCs w:val="21"/>
          <w:lang w:eastAsia="ru-RU"/>
        </w:rPr>
        <w:t>Кусаинов</w:t>
      </w:r>
      <w:proofErr w:type="spellEnd"/>
    </w:p>
    <w:p w:rsidR="005E62EB" w:rsidRPr="005E62EB" w:rsidRDefault="005E62EB" w:rsidP="005E62EB">
      <w:pPr>
        <w:spacing w:before="100" w:beforeAutospacing="1" w:after="100" w:afterAutospacing="1" w:line="345" w:lineRule="atLeast"/>
        <w:jc w:val="both"/>
        <w:rPr>
          <w:rFonts w:ascii="Arial" w:eastAsia="Times New Roman" w:hAnsi="Arial" w:cs="Arial"/>
          <w:color w:val="000000"/>
          <w:sz w:val="21"/>
          <w:szCs w:val="21"/>
          <w:lang w:eastAsia="ru-RU"/>
        </w:rPr>
      </w:pPr>
      <w:r w:rsidRPr="005E62EB">
        <w:rPr>
          <w:rFonts w:ascii="Arial" w:eastAsia="Times New Roman" w:hAnsi="Arial" w:cs="Arial"/>
          <w:color w:val="000000"/>
          <w:sz w:val="21"/>
          <w:szCs w:val="21"/>
          <w:lang w:eastAsia="ru-RU"/>
        </w:rPr>
        <w:t>      «СОГЛАСОВАН»</w:t>
      </w:r>
      <w:r w:rsidRPr="005E62EB">
        <w:rPr>
          <w:rFonts w:ascii="Arial" w:eastAsia="Times New Roman" w:hAnsi="Arial" w:cs="Arial"/>
          <w:color w:val="000000"/>
          <w:sz w:val="21"/>
          <w:szCs w:val="21"/>
          <w:lang w:eastAsia="ru-RU"/>
        </w:rPr>
        <w:br/>
        <w:t>      Министр здравоохранения</w:t>
      </w:r>
      <w:r w:rsidRPr="005E62EB">
        <w:rPr>
          <w:rFonts w:ascii="Arial" w:eastAsia="Times New Roman" w:hAnsi="Arial" w:cs="Arial"/>
          <w:color w:val="000000"/>
          <w:sz w:val="21"/>
          <w:szCs w:val="21"/>
          <w:lang w:eastAsia="ru-RU"/>
        </w:rPr>
        <w:br/>
        <w:t>      и социального развития</w:t>
      </w:r>
      <w:r w:rsidRPr="005E62EB">
        <w:rPr>
          <w:rFonts w:ascii="Arial" w:eastAsia="Times New Roman" w:hAnsi="Arial" w:cs="Arial"/>
          <w:color w:val="000000"/>
          <w:sz w:val="21"/>
          <w:szCs w:val="21"/>
          <w:lang w:eastAsia="ru-RU"/>
        </w:rPr>
        <w:br/>
        <w:t>      Республики Казахстан</w:t>
      </w:r>
      <w:r w:rsidRPr="005E62EB">
        <w:rPr>
          <w:rFonts w:ascii="Arial" w:eastAsia="Times New Roman" w:hAnsi="Arial" w:cs="Arial"/>
          <w:color w:val="000000"/>
          <w:sz w:val="21"/>
          <w:szCs w:val="21"/>
          <w:lang w:eastAsia="ru-RU"/>
        </w:rPr>
        <w:br/>
        <w:t xml:space="preserve">      ____________ Т. </w:t>
      </w:r>
      <w:proofErr w:type="spellStart"/>
      <w:r w:rsidRPr="005E62EB">
        <w:rPr>
          <w:rFonts w:ascii="Arial" w:eastAsia="Times New Roman" w:hAnsi="Arial" w:cs="Arial"/>
          <w:color w:val="000000"/>
          <w:sz w:val="21"/>
          <w:szCs w:val="21"/>
          <w:lang w:eastAsia="ru-RU"/>
        </w:rPr>
        <w:t>Дуйсенова</w:t>
      </w:r>
      <w:proofErr w:type="spellEnd"/>
      <w:r w:rsidRPr="005E62EB">
        <w:rPr>
          <w:rFonts w:ascii="Arial" w:eastAsia="Times New Roman" w:hAnsi="Arial" w:cs="Arial"/>
          <w:color w:val="000000"/>
          <w:sz w:val="21"/>
          <w:szCs w:val="21"/>
          <w:lang w:eastAsia="ru-RU"/>
        </w:rPr>
        <w:br/>
        <w:t>      15 апреля 2015 г.</w:t>
      </w:r>
    </w:p>
    <w:p w:rsidR="005E62EB" w:rsidRPr="005E62EB" w:rsidRDefault="005E62EB" w:rsidP="005E62EB">
      <w:pPr>
        <w:spacing w:before="100" w:beforeAutospacing="1" w:after="100" w:afterAutospacing="1" w:line="345" w:lineRule="atLeast"/>
        <w:jc w:val="right"/>
        <w:rPr>
          <w:rFonts w:ascii="Arial" w:eastAsia="Times New Roman" w:hAnsi="Arial" w:cs="Arial"/>
          <w:color w:val="000000"/>
          <w:sz w:val="21"/>
          <w:szCs w:val="21"/>
          <w:lang w:eastAsia="ru-RU"/>
        </w:rPr>
      </w:pPr>
      <w:r w:rsidRPr="005E62EB">
        <w:rPr>
          <w:rFonts w:ascii="Arial" w:eastAsia="Times New Roman" w:hAnsi="Arial" w:cs="Arial"/>
          <w:color w:val="000000"/>
          <w:sz w:val="21"/>
          <w:szCs w:val="21"/>
          <w:lang w:eastAsia="ru-RU"/>
        </w:rPr>
        <w:t>Утверждены         </w:t>
      </w:r>
      <w:r w:rsidRPr="005E62EB">
        <w:rPr>
          <w:rFonts w:ascii="Arial" w:eastAsia="Times New Roman" w:hAnsi="Arial" w:cs="Arial"/>
          <w:color w:val="000000"/>
          <w:sz w:val="21"/>
          <w:szCs w:val="21"/>
          <w:lang w:eastAsia="ru-RU"/>
        </w:rPr>
        <w:br/>
        <w:t>приказом Министра     </w:t>
      </w:r>
      <w:r w:rsidRPr="005E62EB">
        <w:rPr>
          <w:rFonts w:ascii="Arial" w:eastAsia="Times New Roman" w:hAnsi="Arial" w:cs="Arial"/>
          <w:color w:val="000000"/>
          <w:sz w:val="21"/>
          <w:szCs w:val="21"/>
          <w:lang w:eastAsia="ru-RU"/>
        </w:rPr>
        <w:br/>
        <w:t>национальной экономики   </w:t>
      </w:r>
      <w:r w:rsidRPr="005E62EB">
        <w:rPr>
          <w:rFonts w:ascii="Arial" w:eastAsia="Times New Roman" w:hAnsi="Arial" w:cs="Arial"/>
          <w:color w:val="000000"/>
          <w:sz w:val="21"/>
          <w:szCs w:val="21"/>
          <w:lang w:eastAsia="ru-RU"/>
        </w:rPr>
        <w:br/>
        <w:t>Республики Казахстан    </w:t>
      </w:r>
      <w:r w:rsidRPr="005E62EB">
        <w:rPr>
          <w:rFonts w:ascii="Arial" w:eastAsia="Times New Roman" w:hAnsi="Arial" w:cs="Arial"/>
          <w:color w:val="000000"/>
          <w:sz w:val="21"/>
          <w:szCs w:val="21"/>
          <w:lang w:eastAsia="ru-RU"/>
        </w:rPr>
        <w:br/>
        <w:t>от 15 апреля 2015 года № 338</w:t>
      </w:r>
    </w:p>
    <w:p w:rsidR="005E62EB" w:rsidRPr="005E62EB" w:rsidRDefault="005E62EB" w:rsidP="005E62E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5E62EB">
        <w:rPr>
          <w:rFonts w:ascii="Arial" w:eastAsia="Times New Roman" w:hAnsi="Arial" w:cs="Arial"/>
          <w:b/>
          <w:bCs/>
          <w:color w:val="000000"/>
          <w:sz w:val="27"/>
          <w:szCs w:val="27"/>
          <w:lang w:eastAsia="ru-RU"/>
        </w:rPr>
        <w:t>Санитарные правила</w:t>
      </w:r>
      <w:r w:rsidRPr="005E62EB">
        <w:rPr>
          <w:rFonts w:ascii="Arial" w:eastAsia="Times New Roman" w:hAnsi="Arial" w:cs="Arial"/>
          <w:b/>
          <w:bCs/>
          <w:color w:val="000000"/>
          <w:sz w:val="27"/>
          <w:szCs w:val="27"/>
          <w:lang w:eastAsia="ru-RU"/>
        </w:rPr>
        <w:br/>
        <w:t>«Санитарно-эпидемиологические требования к лабораториям,</w:t>
      </w:r>
      <w:r w:rsidRPr="005E62EB">
        <w:rPr>
          <w:rFonts w:ascii="Arial" w:eastAsia="Times New Roman" w:hAnsi="Arial" w:cs="Arial"/>
          <w:b/>
          <w:bCs/>
          <w:color w:val="000000"/>
          <w:sz w:val="27"/>
          <w:szCs w:val="27"/>
          <w:lang w:eastAsia="ru-RU"/>
        </w:rPr>
        <w:br/>
        <w:t>использующим потенциально опасные химические</w:t>
      </w:r>
      <w:r w:rsidRPr="005E62EB">
        <w:rPr>
          <w:rFonts w:ascii="Arial" w:eastAsia="Times New Roman" w:hAnsi="Arial" w:cs="Arial"/>
          <w:b/>
          <w:bCs/>
          <w:color w:val="000000"/>
          <w:sz w:val="27"/>
          <w:szCs w:val="27"/>
          <w:lang w:eastAsia="ru-RU"/>
        </w:rPr>
        <w:br/>
        <w:t>и биологические вещества»</w:t>
      </w:r>
    </w:p>
    <w:p w:rsidR="005E62EB" w:rsidRPr="005E62EB" w:rsidRDefault="005E62EB" w:rsidP="005E62E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5E62EB">
        <w:rPr>
          <w:rFonts w:ascii="Arial" w:eastAsia="Times New Roman" w:hAnsi="Arial" w:cs="Arial"/>
          <w:b/>
          <w:bCs/>
          <w:color w:val="000000"/>
          <w:sz w:val="27"/>
          <w:szCs w:val="27"/>
          <w:lang w:eastAsia="ru-RU"/>
        </w:rPr>
        <w:lastRenderedPageBreak/>
        <w:t>Глава 1. Общие положения</w:t>
      </w:r>
    </w:p>
    <w:p w:rsidR="005E62EB" w:rsidRPr="005E62EB" w:rsidRDefault="005E62EB" w:rsidP="005E62EB">
      <w:pPr>
        <w:spacing w:before="100" w:beforeAutospacing="1" w:after="100" w:afterAutospacing="1" w:line="345" w:lineRule="atLeast"/>
        <w:jc w:val="both"/>
        <w:rPr>
          <w:rFonts w:ascii="Arial" w:eastAsia="Times New Roman" w:hAnsi="Arial" w:cs="Arial"/>
          <w:color w:val="000000"/>
          <w:sz w:val="21"/>
          <w:szCs w:val="21"/>
          <w:lang w:eastAsia="ru-RU"/>
        </w:rPr>
      </w:pPr>
      <w:r w:rsidRPr="005E62EB">
        <w:rPr>
          <w:rFonts w:ascii="Arial" w:eastAsia="Times New Roman" w:hAnsi="Arial" w:cs="Arial"/>
          <w:color w:val="000000"/>
          <w:sz w:val="21"/>
          <w:szCs w:val="21"/>
          <w:lang w:eastAsia="ru-RU"/>
        </w:rPr>
        <w:t xml:space="preserve">      1. </w:t>
      </w:r>
      <w:proofErr w:type="gramStart"/>
      <w:r w:rsidRPr="005E62EB">
        <w:rPr>
          <w:rFonts w:ascii="Arial" w:eastAsia="Times New Roman" w:hAnsi="Arial" w:cs="Arial"/>
          <w:color w:val="000000"/>
          <w:sz w:val="21"/>
          <w:szCs w:val="21"/>
          <w:lang w:eastAsia="ru-RU"/>
        </w:rPr>
        <w:t xml:space="preserve">Настоящие Санитарные правила «Санитарно-эпидемиологические требования к лабораториям, использующим потенциально опасные химические и биологические вещества» (далее – Санитарные правила) устанавливают санитарно-эпидемиологические требования к лабораториям, выполняющим органолептические, токсикологические, санитарно-химические, микробиологические, бактериологические, вирусологические, </w:t>
      </w:r>
      <w:proofErr w:type="spellStart"/>
      <w:r w:rsidRPr="005E62EB">
        <w:rPr>
          <w:rFonts w:ascii="Arial" w:eastAsia="Times New Roman" w:hAnsi="Arial" w:cs="Arial"/>
          <w:color w:val="000000"/>
          <w:sz w:val="21"/>
          <w:szCs w:val="21"/>
          <w:lang w:eastAsia="ru-RU"/>
        </w:rPr>
        <w:t>паразитологические</w:t>
      </w:r>
      <w:proofErr w:type="spellEnd"/>
      <w:r w:rsidRPr="005E62EB">
        <w:rPr>
          <w:rFonts w:ascii="Arial" w:eastAsia="Times New Roman" w:hAnsi="Arial" w:cs="Arial"/>
          <w:color w:val="000000"/>
          <w:sz w:val="21"/>
          <w:szCs w:val="21"/>
          <w:lang w:eastAsia="ru-RU"/>
        </w:rPr>
        <w:t>, молекулярно-биологические (полимеразная цепная реакция), иммунобиологические (иммуноферментный анализ и другие серологические исследования) лабораторные исследования, замеры шума, вибрации, электромагнитных полей и физических факторов, радиационные исследования, включающие радиометрию и дозиметрию (далее – лаборатория), несоблюдение</w:t>
      </w:r>
      <w:proofErr w:type="gramEnd"/>
      <w:r w:rsidRPr="005E62EB">
        <w:rPr>
          <w:rFonts w:ascii="Arial" w:eastAsia="Times New Roman" w:hAnsi="Arial" w:cs="Arial"/>
          <w:color w:val="000000"/>
          <w:sz w:val="21"/>
          <w:szCs w:val="21"/>
          <w:lang w:eastAsia="ru-RU"/>
        </w:rPr>
        <w:t xml:space="preserve"> которых создает угрозу жизни или здоровью человека, а также возникновения и распространения заболеваний.</w:t>
      </w:r>
      <w:r w:rsidRPr="005E62EB">
        <w:rPr>
          <w:rFonts w:ascii="Arial" w:eastAsia="Times New Roman" w:hAnsi="Arial" w:cs="Arial"/>
          <w:color w:val="000000"/>
          <w:sz w:val="21"/>
          <w:szCs w:val="21"/>
          <w:lang w:eastAsia="ru-RU"/>
        </w:rPr>
        <w:br/>
      </w:r>
      <w:bookmarkStart w:id="5" w:name="z10"/>
      <w:bookmarkEnd w:id="5"/>
      <w:r w:rsidRPr="005E62EB">
        <w:rPr>
          <w:rFonts w:ascii="Arial" w:eastAsia="Times New Roman" w:hAnsi="Arial" w:cs="Arial"/>
          <w:color w:val="000000"/>
          <w:sz w:val="21"/>
          <w:szCs w:val="21"/>
          <w:lang w:eastAsia="ru-RU"/>
        </w:rPr>
        <w:t xml:space="preserve">      2. </w:t>
      </w:r>
      <w:proofErr w:type="gramStart"/>
      <w:r w:rsidRPr="005E62EB">
        <w:rPr>
          <w:rFonts w:ascii="Arial" w:eastAsia="Times New Roman" w:hAnsi="Arial" w:cs="Arial"/>
          <w:color w:val="000000"/>
          <w:sz w:val="21"/>
          <w:szCs w:val="21"/>
          <w:lang w:eastAsia="ru-RU"/>
        </w:rPr>
        <w:t>Санитарные правила также устанавливают санитарно-эпидемиологические требования к:</w:t>
      </w:r>
      <w:r w:rsidRPr="005E62EB">
        <w:rPr>
          <w:rFonts w:ascii="Arial" w:eastAsia="Times New Roman" w:hAnsi="Arial" w:cs="Arial"/>
          <w:color w:val="000000"/>
          <w:sz w:val="21"/>
          <w:szCs w:val="21"/>
          <w:lang w:eastAsia="ru-RU"/>
        </w:rPr>
        <w:br/>
        <w:t>      1) выбору земельного участка под строительство здания (</w:t>
      </w:r>
      <w:proofErr w:type="spellStart"/>
      <w:r w:rsidRPr="005E62EB">
        <w:rPr>
          <w:rFonts w:ascii="Arial" w:eastAsia="Times New Roman" w:hAnsi="Arial" w:cs="Arial"/>
          <w:color w:val="000000"/>
          <w:sz w:val="21"/>
          <w:szCs w:val="21"/>
          <w:lang w:eastAsia="ru-RU"/>
        </w:rPr>
        <w:t>ий</w:t>
      </w:r>
      <w:proofErr w:type="spellEnd"/>
      <w:r w:rsidRPr="005E62EB">
        <w:rPr>
          <w:rFonts w:ascii="Arial" w:eastAsia="Times New Roman" w:hAnsi="Arial" w:cs="Arial"/>
          <w:color w:val="000000"/>
          <w:sz w:val="21"/>
          <w:szCs w:val="21"/>
          <w:lang w:eastAsia="ru-RU"/>
        </w:rPr>
        <w:t>), проектированию, строительству, реконструкции лаборатории и вводу в эксплуатацию;</w:t>
      </w:r>
      <w:r w:rsidRPr="005E62EB">
        <w:rPr>
          <w:rFonts w:ascii="Arial" w:eastAsia="Times New Roman" w:hAnsi="Arial" w:cs="Arial"/>
          <w:color w:val="000000"/>
          <w:sz w:val="21"/>
          <w:szCs w:val="21"/>
          <w:lang w:eastAsia="ru-RU"/>
        </w:rPr>
        <w:br/>
        <w:t>      2) содержанию, эксплуатации и условиям работы в лабораториях;</w:t>
      </w:r>
      <w:r w:rsidRPr="005E62EB">
        <w:rPr>
          <w:rFonts w:ascii="Arial" w:eastAsia="Times New Roman" w:hAnsi="Arial" w:cs="Arial"/>
          <w:color w:val="000000"/>
          <w:sz w:val="21"/>
          <w:szCs w:val="21"/>
          <w:lang w:eastAsia="ru-RU"/>
        </w:rPr>
        <w:br/>
        <w:t xml:space="preserve">      3) обеспечению радиационной, химической, микробиологической, вирусологической, токсикологической, </w:t>
      </w:r>
      <w:proofErr w:type="spellStart"/>
      <w:r w:rsidRPr="005E62EB">
        <w:rPr>
          <w:rFonts w:ascii="Arial" w:eastAsia="Times New Roman" w:hAnsi="Arial" w:cs="Arial"/>
          <w:color w:val="000000"/>
          <w:sz w:val="21"/>
          <w:szCs w:val="21"/>
          <w:lang w:eastAsia="ru-RU"/>
        </w:rPr>
        <w:t>паразитологической</w:t>
      </w:r>
      <w:proofErr w:type="spellEnd"/>
      <w:r w:rsidRPr="005E62EB">
        <w:rPr>
          <w:rFonts w:ascii="Arial" w:eastAsia="Times New Roman" w:hAnsi="Arial" w:cs="Arial"/>
          <w:color w:val="000000"/>
          <w:sz w:val="21"/>
          <w:szCs w:val="21"/>
          <w:lang w:eastAsia="ru-RU"/>
        </w:rPr>
        <w:t xml:space="preserve"> безопасности (в том числе при ликвидации аварий);</w:t>
      </w:r>
      <w:r w:rsidRPr="005E62EB">
        <w:rPr>
          <w:rFonts w:ascii="Arial" w:eastAsia="Times New Roman" w:hAnsi="Arial" w:cs="Arial"/>
          <w:color w:val="000000"/>
          <w:sz w:val="21"/>
          <w:szCs w:val="21"/>
          <w:lang w:eastAsia="ru-RU"/>
        </w:rPr>
        <w:br/>
        <w:t>      4) хранению и транспортировке материалов (микроорганизмов);</w:t>
      </w:r>
      <w:proofErr w:type="gramEnd"/>
      <w:r w:rsidRPr="005E62EB">
        <w:rPr>
          <w:rFonts w:ascii="Arial" w:eastAsia="Times New Roman" w:hAnsi="Arial" w:cs="Arial"/>
          <w:color w:val="000000"/>
          <w:sz w:val="21"/>
          <w:szCs w:val="21"/>
          <w:lang w:eastAsia="ru-RU"/>
        </w:rPr>
        <w:br/>
        <w:t>      5) водоснабжению, водоотведению, освещению и вентиляции.</w:t>
      </w:r>
      <w:r w:rsidRPr="005E62EB">
        <w:rPr>
          <w:rFonts w:ascii="Arial" w:eastAsia="Times New Roman" w:hAnsi="Arial" w:cs="Arial"/>
          <w:color w:val="000000"/>
          <w:sz w:val="21"/>
          <w:szCs w:val="21"/>
          <w:lang w:eastAsia="ru-RU"/>
        </w:rPr>
        <w:br/>
      </w:r>
      <w:bookmarkStart w:id="6" w:name="z11"/>
      <w:bookmarkEnd w:id="6"/>
      <w:r w:rsidRPr="005E62EB">
        <w:rPr>
          <w:rFonts w:ascii="Arial" w:eastAsia="Times New Roman" w:hAnsi="Arial" w:cs="Arial"/>
          <w:color w:val="000000"/>
          <w:sz w:val="21"/>
          <w:szCs w:val="21"/>
          <w:lang w:eastAsia="ru-RU"/>
        </w:rPr>
        <w:t>      3. Соблюдение требований Санитарных правил распространяется физическим и юридическим лицам независимо от форм собственности.</w:t>
      </w:r>
      <w:r w:rsidRPr="005E62EB">
        <w:rPr>
          <w:rFonts w:ascii="Arial" w:eastAsia="Times New Roman" w:hAnsi="Arial" w:cs="Arial"/>
          <w:color w:val="000000"/>
          <w:sz w:val="21"/>
          <w:szCs w:val="21"/>
          <w:lang w:eastAsia="ru-RU"/>
        </w:rPr>
        <w:br/>
      </w:r>
      <w:bookmarkStart w:id="7" w:name="z12"/>
      <w:bookmarkEnd w:id="7"/>
      <w:r w:rsidRPr="005E62EB">
        <w:rPr>
          <w:rFonts w:ascii="Arial" w:eastAsia="Times New Roman" w:hAnsi="Arial" w:cs="Arial"/>
          <w:color w:val="000000"/>
          <w:sz w:val="21"/>
          <w:szCs w:val="21"/>
          <w:lang w:eastAsia="ru-RU"/>
        </w:rPr>
        <w:t>      4. В Санитарных правилах использованы следующие термины и определения:</w:t>
      </w:r>
      <w:r w:rsidRPr="005E62EB">
        <w:rPr>
          <w:rFonts w:ascii="Arial" w:eastAsia="Times New Roman" w:hAnsi="Arial" w:cs="Arial"/>
          <w:color w:val="000000"/>
          <w:sz w:val="21"/>
          <w:szCs w:val="21"/>
          <w:lang w:eastAsia="ru-RU"/>
        </w:rPr>
        <w:br/>
      </w:r>
      <w:bookmarkStart w:id="8" w:name="z287"/>
      <w:bookmarkEnd w:id="8"/>
      <w:r w:rsidRPr="005E62EB">
        <w:rPr>
          <w:rFonts w:ascii="Arial" w:eastAsia="Times New Roman" w:hAnsi="Arial" w:cs="Arial"/>
          <w:color w:val="000000"/>
          <w:sz w:val="21"/>
          <w:szCs w:val="21"/>
          <w:lang w:eastAsia="ru-RU"/>
        </w:rPr>
        <w:t>      1) аварийная ситуация (далее – авария) – ситуация, возникшая в лаборатории при работе с биологическим материалом, создающая реальную или потенциальную возможность выделения патогенного биологического агента в воздух производственной зоны, окружающую среду или заражение персонала;</w:t>
      </w:r>
      <w:r w:rsidRPr="005E62EB">
        <w:rPr>
          <w:rFonts w:ascii="Arial" w:eastAsia="Times New Roman" w:hAnsi="Arial" w:cs="Arial"/>
          <w:color w:val="000000"/>
          <w:sz w:val="21"/>
          <w:szCs w:val="21"/>
          <w:lang w:eastAsia="ru-RU"/>
        </w:rPr>
        <w:br/>
      </w:r>
      <w:bookmarkStart w:id="9" w:name="z288"/>
      <w:bookmarkEnd w:id="9"/>
      <w:r w:rsidRPr="005E62EB">
        <w:rPr>
          <w:rFonts w:ascii="Arial" w:eastAsia="Times New Roman" w:hAnsi="Arial" w:cs="Arial"/>
          <w:color w:val="000000"/>
          <w:sz w:val="21"/>
          <w:szCs w:val="21"/>
          <w:lang w:eastAsia="ru-RU"/>
        </w:rPr>
        <w:t>      2) бактериологическая лаборатория – лаборатория, выполняющая исследования по выделению бактерий из биологического материала и объектов окружающей среды, определению антигенов и антител;</w:t>
      </w:r>
      <w:r w:rsidRPr="005E62EB">
        <w:rPr>
          <w:rFonts w:ascii="Arial" w:eastAsia="Times New Roman" w:hAnsi="Arial" w:cs="Arial"/>
          <w:color w:val="000000"/>
          <w:sz w:val="21"/>
          <w:szCs w:val="21"/>
          <w:lang w:eastAsia="ru-RU"/>
        </w:rPr>
        <w:br/>
      </w:r>
      <w:bookmarkStart w:id="10" w:name="z289"/>
      <w:bookmarkEnd w:id="10"/>
      <w:r w:rsidRPr="005E62EB">
        <w:rPr>
          <w:rFonts w:ascii="Arial" w:eastAsia="Times New Roman" w:hAnsi="Arial" w:cs="Arial"/>
          <w:color w:val="000000"/>
          <w:sz w:val="21"/>
          <w:szCs w:val="21"/>
          <w:lang w:eastAsia="ru-RU"/>
        </w:rPr>
        <w:t>      3) контрольно-пропускной пункт (далее – КПП) – специальное помещение, предназначенное для обеспечения пропуска людей и разрешенного вида транспортных средств;</w:t>
      </w:r>
      <w:r w:rsidRPr="005E62EB">
        <w:rPr>
          <w:rFonts w:ascii="Arial" w:eastAsia="Times New Roman" w:hAnsi="Arial" w:cs="Arial"/>
          <w:color w:val="000000"/>
          <w:sz w:val="21"/>
          <w:szCs w:val="21"/>
          <w:lang w:eastAsia="ru-RU"/>
        </w:rPr>
        <w:br/>
      </w:r>
      <w:bookmarkStart w:id="11" w:name="z290"/>
      <w:bookmarkEnd w:id="11"/>
      <w:r w:rsidRPr="005E62EB">
        <w:rPr>
          <w:rFonts w:ascii="Arial" w:eastAsia="Times New Roman" w:hAnsi="Arial" w:cs="Arial"/>
          <w:color w:val="000000"/>
          <w:sz w:val="21"/>
          <w:szCs w:val="21"/>
          <w:lang w:eastAsia="ru-RU"/>
        </w:rPr>
        <w:t xml:space="preserve">      </w:t>
      </w:r>
      <w:proofErr w:type="gramStart"/>
      <w:r w:rsidRPr="005E62EB">
        <w:rPr>
          <w:rFonts w:ascii="Arial" w:eastAsia="Times New Roman" w:hAnsi="Arial" w:cs="Arial"/>
          <w:color w:val="000000"/>
          <w:sz w:val="21"/>
          <w:szCs w:val="21"/>
          <w:lang w:eastAsia="ru-RU"/>
        </w:rPr>
        <w:t>4) биологические агенты или токсины – микроорганизмы и сложные соединения белковой природы бактериального, растительного или животного происхождения, способные при попадании или контакте с организмами человека или животных, а также с растениями вызывать их заболевания или гибель;</w:t>
      </w:r>
      <w:r w:rsidRPr="005E62EB">
        <w:rPr>
          <w:rFonts w:ascii="Arial" w:eastAsia="Times New Roman" w:hAnsi="Arial" w:cs="Arial"/>
          <w:color w:val="000000"/>
          <w:sz w:val="21"/>
          <w:szCs w:val="21"/>
          <w:lang w:eastAsia="ru-RU"/>
        </w:rPr>
        <w:br/>
      </w:r>
      <w:bookmarkStart w:id="12" w:name="z291"/>
      <w:bookmarkEnd w:id="12"/>
      <w:r w:rsidRPr="005E62EB">
        <w:rPr>
          <w:rFonts w:ascii="Arial" w:eastAsia="Times New Roman" w:hAnsi="Arial" w:cs="Arial"/>
          <w:color w:val="000000"/>
          <w:sz w:val="21"/>
          <w:szCs w:val="21"/>
          <w:lang w:eastAsia="ru-RU"/>
        </w:rPr>
        <w:t>      5) биологическая безопасность – система медико-биологических, организационных и инженерно-технических мероприятий, направленных на защиту работающего персонала, населения и окружающей среды от воздействия биологических агентов (далее – БА);</w:t>
      </w:r>
      <w:proofErr w:type="gramEnd"/>
      <w:r w:rsidRPr="005E62EB">
        <w:rPr>
          <w:rFonts w:ascii="Arial" w:eastAsia="Times New Roman" w:hAnsi="Arial" w:cs="Arial"/>
          <w:color w:val="000000"/>
          <w:sz w:val="21"/>
          <w:szCs w:val="21"/>
          <w:lang w:eastAsia="ru-RU"/>
        </w:rPr>
        <w:br/>
      </w:r>
      <w:bookmarkStart w:id="13" w:name="z292"/>
      <w:bookmarkEnd w:id="13"/>
      <w:r w:rsidRPr="005E62EB">
        <w:rPr>
          <w:rFonts w:ascii="Arial" w:eastAsia="Times New Roman" w:hAnsi="Arial" w:cs="Arial"/>
          <w:color w:val="000000"/>
          <w:sz w:val="21"/>
          <w:szCs w:val="21"/>
          <w:lang w:eastAsia="ru-RU"/>
        </w:rPr>
        <w:lastRenderedPageBreak/>
        <w:t>      6) бокс биологической безопасности (далее – БББ) – конструкция, используемая для физической изоляции (удержания и контролируемого удаления из рабочей зоны) микроорганизмов с целью предотвращения возможности заражения персонала и контаминации воздуха рабочей зоны и окружающей среды;</w:t>
      </w:r>
      <w:r w:rsidRPr="005E62EB">
        <w:rPr>
          <w:rFonts w:ascii="Arial" w:eastAsia="Times New Roman" w:hAnsi="Arial" w:cs="Arial"/>
          <w:color w:val="000000"/>
          <w:sz w:val="21"/>
          <w:szCs w:val="21"/>
          <w:lang w:eastAsia="ru-RU"/>
        </w:rPr>
        <w:br/>
      </w:r>
      <w:bookmarkStart w:id="14" w:name="z293"/>
      <w:bookmarkEnd w:id="14"/>
      <w:r w:rsidRPr="005E62EB">
        <w:rPr>
          <w:rFonts w:ascii="Arial" w:eastAsia="Times New Roman" w:hAnsi="Arial" w:cs="Arial"/>
          <w:color w:val="000000"/>
          <w:sz w:val="21"/>
          <w:szCs w:val="21"/>
          <w:lang w:eastAsia="ru-RU"/>
        </w:rPr>
        <w:t xml:space="preserve">      </w:t>
      </w:r>
      <w:proofErr w:type="gramStart"/>
      <w:r w:rsidRPr="005E62EB">
        <w:rPr>
          <w:rFonts w:ascii="Arial" w:eastAsia="Times New Roman" w:hAnsi="Arial" w:cs="Arial"/>
          <w:color w:val="000000"/>
          <w:sz w:val="21"/>
          <w:szCs w:val="21"/>
          <w:lang w:eastAsia="ru-RU"/>
        </w:rPr>
        <w:t xml:space="preserve">7) биологическая защита (далее – </w:t>
      </w:r>
      <w:proofErr w:type="spellStart"/>
      <w:r w:rsidRPr="005E62EB">
        <w:rPr>
          <w:rFonts w:ascii="Arial" w:eastAsia="Times New Roman" w:hAnsi="Arial" w:cs="Arial"/>
          <w:color w:val="000000"/>
          <w:sz w:val="21"/>
          <w:szCs w:val="21"/>
          <w:lang w:eastAsia="ru-RU"/>
        </w:rPr>
        <w:t>биозащита</w:t>
      </w:r>
      <w:proofErr w:type="spellEnd"/>
      <w:r w:rsidRPr="005E62EB">
        <w:rPr>
          <w:rFonts w:ascii="Arial" w:eastAsia="Times New Roman" w:hAnsi="Arial" w:cs="Arial"/>
          <w:color w:val="000000"/>
          <w:sz w:val="21"/>
          <w:szCs w:val="21"/>
          <w:lang w:eastAsia="ru-RU"/>
        </w:rPr>
        <w:t>) – обеспечение защиты, контроля и учета БА и токсинов с целью предотвращения их утери, кражи, неправильного использования, диверсии, несанкционированного доступа или преднамеренной несанкционированной утечки;</w:t>
      </w:r>
      <w:r w:rsidRPr="005E62EB">
        <w:rPr>
          <w:rFonts w:ascii="Arial" w:eastAsia="Times New Roman" w:hAnsi="Arial" w:cs="Arial"/>
          <w:color w:val="000000"/>
          <w:sz w:val="21"/>
          <w:szCs w:val="21"/>
          <w:lang w:eastAsia="ru-RU"/>
        </w:rPr>
        <w:br/>
      </w:r>
      <w:bookmarkStart w:id="15" w:name="z294"/>
      <w:bookmarkEnd w:id="15"/>
      <w:r w:rsidRPr="005E62EB">
        <w:rPr>
          <w:rFonts w:ascii="Arial" w:eastAsia="Times New Roman" w:hAnsi="Arial" w:cs="Arial"/>
          <w:color w:val="000000"/>
          <w:sz w:val="21"/>
          <w:szCs w:val="21"/>
          <w:lang w:eastAsia="ru-RU"/>
        </w:rPr>
        <w:t xml:space="preserve">      8) </w:t>
      </w:r>
      <w:proofErr w:type="spellStart"/>
      <w:r w:rsidRPr="005E62EB">
        <w:rPr>
          <w:rFonts w:ascii="Arial" w:eastAsia="Times New Roman" w:hAnsi="Arial" w:cs="Arial"/>
          <w:color w:val="000000"/>
          <w:sz w:val="21"/>
          <w:szCs w:val="21"/>
          <w:lang w:eastAsia="ru-RU"/>
        </w:rPr>
        <w:t>боксированное</w:t>
      </w:r>
      <w:proofErr w:type="spellEnd"/>
      <w:r w:rsidRPr="005E62EB">
        <w:rPr>
          <w:rFonts w:ascii="Arial" w:eastAsia="Times New Roman" w:hAnsi="Arial" w:cs="Arial"/>
          <w:color w:val="000000"/>
          <w:sz w:val="21"/>
          <w:szCs w:val="21"/>
          <w:lang w:eastAsia="ru-RU"/>
        </w:rPr>
        <w:t xml:space="preserve"> помещение (далее – бокс) – изолированное помещение с тамбуром (</w:t>
      </w:r>
      <w:proofErr w:type="spellStart"/>
      <w:r w:rsidRPr="005E62EB">
        <w:rPr>
          <w:rFonts w:ascii="Arial" w:eastAsia="Times New Roman" w:hAnsi="Arial" w:cs="Arial"/>
          <w:color w:val="000000"/>
          <w:sz w:val="21"/>
          <w:szCs w:val="21"/>
          <w:lang w:eastAsia="ru-RU"/>
        </w:rPr>
        <w:t>предбоксником</w:t>
      </w:r>
      <w:proofErr w:type="spellEnd"/>
      <w:r w:rsidRPr="005E62EB">
        <w:rPr>
          <w:rFonts w:ascii="Arial" w:eastAsia="Times New Roman" w:hAnsi="Arial" w:cs="Arial"/>
          <w:color w:val="000000"/>
          <w:sz w:val="21"/>
          <w:szCs w:val="21"/>
          <w:lang w:eastAsia="ru-RU"/>
        </w:rPr>
        <w:t>);</w:t>
      </w:r>
      <w:r w:rsidRPr="005E62EB">
        <w:rPr>
          <w:rFonts w:ascii="Arial" w:eastAsia="Times New Roman" w:hAnsi="Arial" w:cs="Arial"/>
          <w:color w:val="000000"/>
          <w:sz w:val="21"/>
          <w:szCs w:val="21"/>
          <w:lang w:eastAsia="ru-RU"/>
        </w:rPr>
        <w:br/>
      </w:r>
      <w:bookmarkStart w:id="16" w:name="z295"/>
      <w:bookmarkEnd w:id="16"/>
      <w:r w:rsidRPr="005E62EB">
        <w:rPr>
          <w:rFonts w:ascii="Arial" w:eastAsia="Times New Roman" w:hAnsi="Arial" w:cs="Arial"/>
          <w:color w:val="000000"/>
          <w:sz w:val="21"/>
          <w:szCs w:val="21"/>
          <w:lang w:eastAsia="ru-RU"/>
        </w:rPr>
        <w:t>      9) виварий – подразделение организации, где содержатся разные виды лабораторных животных, используемые для экспериментов;</w:t>
      </w:r>
      <w:proofErr w:type="gramEnd"/>
      <w:r w:rsidRPr="005E62EB">
        <w:rPr>
          <w:rFonts w:ascii="Arial" w:eastAsia="Times New Roman" w:hAnsi="Arial" w:cs="Arial"/>
          <w:color w:val="000000"/>
          <w:sz w:val="21"/>
          <w:szCs w:val="21"/>
          <w:lang w:eastAsia="ru-RU"/>
        </w:rPr>
        <w:br/>
      </w:r>
      <w:bookmarkStart w:id="17" w:name="z296"/>
      <w:bookmarkEnd w:id="17"/>
      <w:r w:rsidRPr="005E62EB">
        <w:rPr>
          <w:rFonts w:ascii="Arial" w:eastAsia="Times New Roman" w:hAnsi="Arial" w:cs="Arial"/>
          <w:color w:val="000000"/>
          <w:sz w:val="21"/>
          <w:szCs w:val="21"/>
          <w:lang w:eastAsia="ru-RU"/>
        </w:rPr>
        <w:t xml:space="preserve">      </w:t>
      </w:r>
      <w:proofErr w:type="gramStart"/>
      <w:r w:rsidRPr="005E62EB">
        <w:rPr>
          <w:rFonts w:ascii="Arial" w:eastAsia="Times New Roman" w:hAnsi="Arial" w:cs="Arial"/>
          <w:color w:val="000000"/>
          <w:sz w:val="21"/>
          <w:szCs w:val="21"/>
          <w:lang w:eastAsia="ru-RU"/>
        </w:rPr>
        <w:t>10) вирусологическая лаборатория – лаборатория, выполняющая исследования по выделению вирусов из биологического материала и объектов окружающей среды, определению антигенов и антител;</w:t>
      </w:r>
      <w:r w:rsidRPr="005E62EB">
        <w:rPr>
          <w:rFonts w:ascii="Arial" w:eastAsia="Times New Roman" w:hAnsi="Arial" w:cs="Arial"/>
          <w:color w:val="000000"/>
          <w:sz w:val="21"/>
          <w:szCs w:val="21"/>
          <w:lang w:eastAsia="ru-RU"/>
        </w:rPr>
        <w:br/>
      </w:r>
      <w:bookmarkStart w:id="18" w:name="z297"/>
      <w:bookmarkEnd w:id="18"/>
      <w:r w:rsidRPr="005E62EB">
        <w:rPr>
          <w:rFonts w:ascii="Arial" w:eastAsia="Times New Roman" w:hAnsi="Arial" w:cs="Arial"/>
          <w:color w:val="000000"/>
          <w:sz w:val="21"/>
          <w:szCs w:val="21"/>
          <w:lang w:eastAsia="ru-RU"/>
        </w:rPr>
        <w:t>      11) дезактивация – удаление или снижение радиоактивного загрязнения с какой-либо поверхности или из какой-либо среды;</w:t>
      </w:r>
      <w:r w:rsidRPr="005E62EB">
        <w:rPr>
          <w:rFonts w:ascii="Arial" w:eastAsia="Times New Roman" w:hAnsi="Arial" w:cs="Arial"/>
          <w:color w:val="000000"/>
          <w:sz w:val="21"/>
          <w:szCs w:val="21"/>
          <w:lang w:eastAsia="ru-RU"/>
        </w:rPr>
        <w:br/>
      </w:r>
      <w:bookmarkStart w:id="19" w:name="z298"/>
      <w:bookmarkEnd w:id="19"/>
      <w:r w:rsidRPr="005E62EB">
        <w:rPr>
          <w:rFonts w:ascii="Arial" w:eastAsia="Times New Roman" w:hAnsi="Arial" w:cs="Arial"/>
          <w:color w:val="000000"/>
          <w:sz w:val="21"/>
          <w:szCs w:val="21"/>
          <w:lang w:eastAsia="ru-RU"/>
        </w:rPr>
        <w:t xml:space="preserve">      12) </w:t>
      </w:r>
      <w:proofErr w:type="spellStart"/>
      <w:r w:rsidRPr="005E62EB">
        <w:rPr>
          <w:rFonts w:ascii="Arial" w:eastAsia="Times New Roman" w:hAnsi="Arial" w:cs="Arial"/>
          <w:color w:val="000000"/>
          <w:sz w:val="21"/>
          <w:szCs w:val="21"/>
          <w:lang w:eastAsia="ru-RU"/>
        </w:rPr>
        <w:t>дезары</w:t>
      </w:r>
      <w:proofErr w:type="spellEnd"/>
      <w:r w:rsidRPr="005E62EB">
        <w:rPr>
          <w:rFonts w:ascii="Arial" w:eastAsia="Times New Roman" w:hAnsi="Arial" w:cs="Arial"/>
          <w:color w:val="000000"/>
          <w:sz w:val="21"/>
          <w:szCs w:val="21"/>
          <w:lang w:eastAsia="ru-RU"/>
        </w:rPr>
        <w:t xml:space="preserve"> – ультрафиолетовый бактерицидный облучатель, применяется для дезинфекции воздуха в помещениях;</w:t>
      </w:r>
      <w:r w:rsidRPr="005E62EB">
        <w:rPr>
          <w:rFonts w:ascii="Arial" w:eastAsia="Times New Roman" w:hAnsi="Arial" w:cs="Arial"/>
          <w:color w:val="000000"/>
          <w:sz w:val="21"/>
          <w:szCs w:val="21"/>
          <w:lang w:eastAsia="ru-RU"/>
        </w:rPr>
        <w:br/>
      </w:r>
      <w:bookmarkStart w:id="20" w:name="z299"/>
      <w:bookmarkEnd w:id="20"/>
      <w:r w:rsidRPr="005E62EB">
        <w:rPr>
          <w:rFonts w:ascii="Arial" w:eastAsia="Times New Roman" w:hAnsi="Arial" w:cs="Arial"/>
          <w:color w:val="000000"/>
          <w:sz w:val="21"/>
          <w:szCs w:val="21"/>
          <w:lang w:eastAsia="ru-RU"/>
        </w:rPr>
        <w:t xml:space="preserve">      13) </w:t>
      </w:r>
      <w:proofErr w:type="spellStart"/>
      <w:r w:rsidRPr="005E62EB">
        <w:rPr>
          <w:rFonts w:ascii="Arial" w:eastAsia="Times New Roman" w:hAnsi="Arial" w:cs="Arial"/>
          <w:color w:val="000000"/>
          <w:sz w:val="21"/>
          <w:szCs w:val="21"/>
          <w:lang w:eastAsia="ru-RU"/>
        </w:rPr>
        <w:t>демеркуризация</w:t>
      </w:r>
      <w:proofErr w:type="spellEnd"/>
      <w:r w:rsidRPr="005E62EB">
        <w:rPr>
          <w:rFonts w:ascii="Arial" w:eastAsia="Times New Roman" w:hAnsi="Arial" w:cs="Arial"/>
          <w:color w:val="000000"/>
          <w:sz w:val="21"/>
          <w:szCs w:val="21"/>
          <w:lang w:eastAsia="ru-RU"/>
        </w:rPr>
        <w:t xml:space="preserve"> – комплекс мероприятий по уборке ртути в случае ее разлития;</w:t>
      </w:r>
      <w:proofErr w:type="gramEnd"/>
      <w:r w:rsidRPr="005E62EB">
        <w:rPr>
          <w:rFonts w:ascii="Arial" w:eastAsia="Times New Roman" w:hAnsi="Arial" w:cs="Arial"/>
          <w:color w:val="000000"/>
          <w:sz w:val="21"/>
          <w:szCs w:val="21"/>
          <w:lang w:eastAsia="ru-RU"/>
        </w:rPr>
        <w:br/>
      </w:r>
      <w:bookmarkStart w:id="21" w:name="z300"/>
      <w:bookmarkEnd w:id="21"/>
      <w:r w:rsidRPr="005E62EB">
        <w:rPr>
          <w:rFonts w:ascii="Arial" w:eastAsia="Times New Roman" w:hAnsi="Arial" w:cs="Arial"/>
          <w:color w:val="000000"/>
          <w:sz w:val="21"/>
          <w:szCs w:val="21"/>
          <w:lang w:eastAsia="ru-RU"/>
        </w:rPr>
        <w:t xml:space="preserve">      </w:t>
      </w:r>
      <w:proofErr w:type="gramStart"/>
      <w:r w:rsidRPr="005E62EB">
        <w:rPr>
          <w:rFonts w:ascii="Arial" w:eastAsia="Times New Roman" w:hAnsi="Arial" w:cs="Arial"/>
          <w:color w:val="000000"/>
          <w:sz w:val="21"/>
          <w:szCs w:val="21"/>
          <w:lang w:eastAsia="ru-RU"/>
        </w:rPr>
        <w:t>14) ДНК – дезоксирибонуклеиновая кислота;</w:t>
      </w:r>
      <w:r w:rsidRPr="005E62EB">
        <w:rPr>
          <w:rFonts w:ascii="Arial" w:eastAsia="Times New Roman" w:hAnsi="Arial" w:cs="Arial"/>
          <w:color w:val="000000"/>
          <w:sz w:val="21"/>
          <w:szCs w:val="21"/>
          <w:lang w:eastAsia="ru-RU"/>
        </w:rPr>
        <w:br/>
      </w:r>
      <w:bookmarkStart w:id="22" w:name="z301"/>
      <w:bookmarkEnd w:id="22"/>
      <w:r w:rsidRPr="005E62EB">
        <w:rPr>
          <w:rFonts w:ascii="Arial" w:eastAsia="Times New Roman" w:hAnsi="Arial" w:cs="Arial"/>
          <w:color w:val="000000"/>
          <w:sz w:val="21"/>
          <w:szCs w:val="21"/>
          <w:lang w:eastAsia="ru-RU"/>
        </w:rPr>
        <w:t>      15) исследования диагностические – исследования объектов биотической и абиотической природы, проводимые с целью обнаружения и идентификации возбудителя, его антигена или антител к нему;</w:t>
      </w:r>
      <w:r w:rsidRPr="005E62EB">
        <w:rPr>
          <w:rFonts w:ascii="Arial" w:eastAsia="Times New Roman" w:hAnsi="Arial" w:cs="Arial"/>
          <w:color w:val="000000"/>
          <w:sz w:val="21"/>
          <w:szCs w:val="21"/>
          <w:lang w:eastAsia="ru-RU"/>
        </w:rPr>
        <w:br/>
      </w:r>
      <w:bookmarkStart w:id="23" w:name="z302"/>
      <w:bookmarkEnd w:id="23"/>
      <w:r w:rsidRPr="005E62EB">
        <w:rPr>
          <w:rFonts w:ascii="Arial" w:eastAsia="Times New Roman" w:hAnsi="Arial" w:cs="Arial"/>
          <w:color w:val="000000"/>
          <w:sz w:val="21"/>
          <w:szCs w:val="21"/>
          <w:lang w:eastAsia="ru-RU"/>
        </w:rPr>
        <w:t>      16) СПИД - синдром приобретенного иммунодефицита;</w:t>
      </w:r>
      <w:r w:rsidRPr="005E62EB">
        <w:rPr>
          <w:rFonts w:ascii="Arial" w:eastAsia="Times New Roman" w:hAnsi="Arial" w:cs="Arial"/>
          <w:color w:val="000000"/>
          <w:sz w:val="21"/>
          <w:szCs w:val="21"/>
          <w:lang w:eastAsia="ru-RU"/>
        </w:rPr>
        <w:br/>
      </w:r>
      <w:bookmarkStart w:id="24" w:name="z303"/>
      <w:bookmarkEnd w:id="24"/>
      <w:r w:rsidRPr="005E62EB">
        <w:rPr>
          <w:rFonts w:ascii="Arial" w:eastAsia="Times New Roman" w:hAnsi="Arial" w:cs="Arial"/>
          <w:color w:val="000000"/>
          <w:sz w:val="21"/>
          <w:szCs w:val="21"/>
          <w:lang w:eastAsia="ru-RU"/>
        </w:rPr>
        <w:t>      17) заразная зона – помещение или группа помещений лаборатории, где осуществляются манипуляции с патогенными биологическими агентами или вероятным на зараженность патогенным биологическим агентом материалом и их хранение;</w:t>
      </w:r>
      <w:proofErr w:type="gramEnd"/>
      <w:r w:rsidRPr="005E62EB">
        <w:rPr>
          <w:rFonts w:ascii="Arial" w:eastAsia="Times New Roman" w:hAnsi="Arial" w:cs="Arial"/>
          <w:color w:val="000000"/>
          <w:sz w:val="21"/>
          <w:szCs w:val="21"/>
          <w:lang w:eastAsia="ru-RU"/>
        </w:rPr>
        <w:br/>
      </w:r>
      <w:bookmarkStart w:id="25" w:name="z304"/>
      <w:bookmarkEnd w:id="25"/>
      <w:r w:rsidRPr="005E62EB">
        <w:rPr>
          <w:rFonts w:ascii="Arial" w:eastAsia="Times New Roman" w:hAnsi="Arial" w:cs="Arial"/>
          <w:color w:val="000000"/>
          <w:sz w:val="21"/>
          <w:szCs w:val="21"/>
          <w:lang w:eastAsia="ru-RU"/>
        </w:rPr>
        <w:t xml:space="preserve">      </w:t>
      </w:r>
      <w:proofErr w:type="gramStart"/>
      <w:r w:rsidRPr="005E62EB">
        <w:rPr>
          <w:rFonts w:ascii="Arial" w:eastAsia="Times New Roman" w:hAnsi="Arial" w:cs="Arial"/>
          <w:color w:val="000000"/>
          <w:sz w:val="21"/>
          <w:szCs w:val="21"/>
          <w:lang w:eastAsia="ru-RU"/>
        </w:rPr>
        <w:t xml:space="preserve">18) лаборатория – организация или ее структурное подразделение, выполняющее органолептические, токсикологические, санитарно-химические, бактериологические, вирусологические, </w:t>
      </w:r>
      <w:proofErr w:type="spellStart"/>
      <w:r w:rsidRPr="005E62EB">
        <w:rPr>
          <w:rFonts w:ascii="Arial" w:eastAsia="Times New Roman" w:hAnsi="Arial" w:cs="Arial"/>
          <w:color w:val="000000"/>
          <w:sz w:val="21"/>
          <w:szCs w:val="21"/>
          <w:lang w:eastAsia="ru-RU"/>
        </w:rPr>
        <w:t>паразитологические</w:t>
      </w:r>
      <w:proofErr w:type="spellEnd"/>
      <w:r w:rsidRPr="005E62EB">
        <w:rPr>
          <w:rFonts w:ascii="Arial" w:eastAsia="Times New Roman" w:hAnsi="Arial" w:cs="Arial"/>
          <w:color w:val="000000"/>
          <w:sz w:val="21"/>
          <w:szCs w:val="21"/>
          <w:lang w:eastAsia="ru-RU"/>
        </w:rPr>
        <w:t>, молекулярно-биологические, иммунобиологические лабораторные исследования, замеры шума, вибрации, электромагнитных полей и физических факторов, радиационные исследования, включающие радиометрию и дозиметрию;</w:t>
      </w:r>
      <w:r w:rsidRPr="005E62EB">
        <w:rPr>
          <w:rFonts w:ascii="Arial" w:eastAsia="Times New Roman" w:hAnsi="Arial" w:cs="Arial"/>
          <w:color w:val="000000"/>
          <w:sz w:val="21"/>
          <w:szCs w:val="21"/>
          <w:lang w:eastAsia="ru-RU"/>
        </w:rPr>
        <w:br/>
      </w:r>
      <w:bookmarkStart w:id="26" w:name="z305"/>
      <w:bookmarkEnd w:id="26"/>
      <w:r w:rsidRPr="005E62EB">
        <w:rPr>
          <w:rFonts w:ascii="Arial" w:eastAsia="Times New Roman" w:hAnsi="Arial" w:cs="Arial"/>
          <w:color w:val="000000"/>
          <w:sz w:val="21"/>
          <w:szCs w:val="21"/>
          <w:lang w:eastAsia="ru-RU"/>
        </w:rPr>
        <w:t>      19) инфекционный материал – вещества, о которых известно или обоснованно предполагается, что они содержат возбудители инфекционных болезней;</w:t>
      </w:r>
      <w:proofErr w:type="gramEnd"/>
      <w:r w:rsidRPr="005E62EB">
        <w:rPr>
          <w:rFonts w:ascii="Arial" w:eastAsia="Times New Roman" w:hAnsi="Arial" w:cs="Arial"/>
          <w:color w:val="000000"/>
          <w:sz w:val="21"/>
          <w:szCs w:val="21"/>
          <w:lang w:eastAsia="ru-RU"/>
        </w:rPr>
        <w:br/>
      </w:r>
      <w:bookmarkStart w:id="27" w:name="z306"/>
      <w:bookmarkEnd w:id="27"/>
      <w:r w:rsidRPr="005E62EB">
        <w:rPr>
          <w:rFonts w:ascii="Arial" w:eastAsia="Times New Roman" w:hAnsi="Arial" w:cs="Arial"/>
          <w:color w:val="000000"/>
          <w:sz w:val="21"/>
          <w:szCs w:val="21"/>
          <w:lang w:eastAsia="ru-RU"/>
        </w:rPr>
        <w:t xml:space="preserve">      </w:t>
      </w:r>
      <w:proofErr w:type="gramStart"/>
      <w:r w:rsidRPr="005E62EB">
        <w:rPr>
          <w:rFonts w:ascii="Arial" w:eastAsia="Times New Roman" w:hAnsi="Arial" w:cs="Arial"/>
          <w:color w:val="000000"/>
          <w:sz w:val="21"/>
          <w:szCs w:val="21"/>
          <w:lang w:eastAsia="ru-RU"/>
        </w:rPr>
        <w:t>20) иммуноферментный анализ (далее – ИФА) – метод определения различного рода биологических молекул, основанный на взаимодействии антигена с антителом, с использованием ферментной метки;</w:t>
      </w:r>
      <w:r w:rsidRPr="005E62EB">
        <w:rPr>
          <w:rFonts w:ascii="Arial" w:eastAsia="Times New Roman" w:hAnsi="Arial" w:cs="Arial"/>
          <w:color w:val="000000"/>
          <w:sz w:val="21"/>
          <w:szCs w:val="21"/>
          <w:lang w:eastAsia="ru-RU"/>
        </w:rPr>
        <w:br/>
      </w:r>
      <w:bookmarkStart w:id="28" w:name="z307"/>
      <w:bookmarkEnd w:id="28"/>
      <w:r w:rsidRPr="005E62EB">
        <w:rPr>
          <w:rFonts w:ascii="Arial" w:eastAsia="Times New Roman" w:hAnsi="Arial" w:cs="Arial"/>
          <w:color w:val="000000"/>
          <w:sz w:val="21"/>
          <w:szCs w:val="21"/>
          <w:lang w:eastAsia="ru-RU"/>
        </w:rPr>
        <w:t>      21) инсектарий – подразделение организации для содержания, выведения или разведения насекомых, применяемых для экспериментальных целей;</w:t>
      </w:r>
      <w:r w:rsidRPr="005E62EB">
        <w:rPr>
          <w:rFonts w:ascii="Arial" w:eastAsia="Times New Roman" w:hAnsi="Arial" w:cs="Arial"/>
          <w:color w:val="000000"/>
          <w:sz w:val="21"/>
          <w:szCs w:val="21"/>
          <w:lang w:eastAsia="ru-RU"/>
        </w:rPr>
        <w:br/>
      </w:r>
      <w:bookmarkStart w:id="29" w:name="z308"/>
      <w:bookmarkEnd w:id="29"/>
      <w:r w:rsidRPr="005E62EB">
        <w:rPr>
          <w:rFonts w:ascii="Arial" w:eastAsia="Times New Roman" w:hAnsi="Arial" w:cs="Arial"/>
          <w:color w:val="000000"/>
          <w:sz w:val="21"/>
          <w:szCs w:val="21"/>
          <w:lang w:eastAsia="ru-RU"/>
        </w:rPr>
        <w:t>      22) микробиологическая лаборатория – лаборатория, выполняющая исследования по выявлению микроорганизмов в биологическом материале и объектах окружающей среды;</w:t>
      </w:r>
      <w:proofErr w:type="gramEnd"/>
      <w:r w:rsidRPr="005E62EB">
        <w:rPr>
          <w:rFonts w:ascii="Arial" w:eastAsia="Times New Roman" w:hAnsi="Arial" w:cs="Arial"/>
          <w:color w:val="000000"/>
          <w:sz w:val="21"/>
          <w:szCs w:val="21"/>
          <w:lang w:eastAsia="ru-RU"/>
        </w:rPr>
        <w:br/>
      </w:r>
      <w:bookmarkStart w:id="30" w:name="z309"/>
      <w:bookmarkEnd w:id="30"/>
      <w:r w:rsidRPr="005E62EB">
        <w:rPr>
          <w:rFonts w:ascii="Arial" w:eastAsia="Times New Roman" w:hAnsi="Arial" w:cs="Arial"/>
          <w:color w:val="000000"/>
          <w:sz w:val="21"/>
          <w:szCs w:val="21"/>
          <w:lang w:eastAsia="ru-RU"/>
        </w:rPr>
        <w:t xml:space="preserve">      </w:t>
      </w:r>
      <w:proofErr w:type="gramStart"/>
      <w:r w:rsidRPr="005E62EB">
        <w:rPr>
          <w:rFonts w:ascii="Arial" w:eastAsia="Times New Roman" w:hAnsi="Arial" w:cs="Arial"/>
          <w:color w:val="000000"/>
          <w:sz w:val="21"/>
          <w:szCs w:val="21"/>
          <w:lang w:eastAsia="ru-RU"/>
        </w:rPr>
        <w:t xml:space="preserve">23) микробиологические исследования включают в себя бактериологические, </w:t>
      </w:r>
      <w:r w:rsidRPr="005E62EB">
        <w:rPr>
          <w:rFonts w:ascii="Arial" w:eastAsia="Times New Roman" w:hAnsi="Arial" w:cs="Arial"/>
          <w:color w:val="000000"/>
          <w:sz w:val="21"/>
          <w:szCs w:val="21"/>
          <w:lang w:eastAsia="ru-RU"/>
        </w:rPr>
        <w:lastRenderedPageBreak/>
        <w:t xml:space="preserve">вирусологические, </w:t>
      </w:r>
      <w:proofErr w:type="spellStart"/>
      <w:r w:rsidRPr="005E62EB">
        <w:rPr>
          <w:rFonts w:ascii="Arial" w:eastAsia="Times New Roman" w:hAnsi="Arial" w:cs="Arial"/>
          <w:color w:val="000000"/>
          <w:sz w:val="21"/>
          <w:szCs w:val="21"/>
          <w:lang w:eastAsia="ru-RU"/>
        </w:rPr>
        <w:t>паразитологические</w:t>
      </w:r>
      <w:proofErr w:type="spellEnd"/>
      <w:r w:rsidRPr="005E62EB">
        <w:rPr>
          <w:rFonts w:ascii="Arial" w:eastAsia="Times New Roman" w:hAnsi="Arial" w:cs="Arial"/>
          <w:color w:val="000000"/>
          <w:sz w:val="21"/>
          <w:szCs w:val="21"/>
          <w:lang w:eastAsia="ru-RU"/>
        </w:rPr>
        <w:t>, молекулярно-биологические, иммунобиологические исследования;</w:t>
      </w:r>
      <w:r w:rsidRPr="005E62EB">
        <w:rPr>
          <w:rFonts w:ascii="Arial" w:eastAsia="Times New Roman" w:hAnsi="Arial" w:cs="Arial"/>
          <w:color w:val="000000"/>
          <w:sz w:val="21"/>
          <w:szCs w:val="21"/>
          <w:lang w:eastAsia="ru-RU"/>
        </w:rPr>
        <w:br/>
      </w:r>
      <w:bookmarkStart w:id="31" w:name="z310"/>
      <w:bookmarkEnd w:id="31"/>
      <w:r w:rsidRPr="005E62EB">
        <w:rPr>
          <w:rFonts w:ascii="Arial" w:eastAsia="Times New Roman" w:hAnsi="Arial" w:cs="Arial"/>
          <w:color w:val="000000"/>
          <w:sz w:val="21"/>
          <w:szCs w:val="21"/>
          <w:lang w:eastAsia="ru-RU"/>
        </w:rPr>
        <w:t>      24) микроорганизмы – это сложные соединения белковой природы бактерии, вирусы, микоплазмы, риккетсии, хламидии и грибы, которые при определенных условиях и в определенных концентрациях могут оказать влияние на здоровье человека;</w:t>
      </w:r>
      <w:r w:rsidRPr="005E62EB">
        <w:rPr>
          <w:rFonts w:ascii="Arial" w:eastAsia="Times New Roman" w:hAnsi="Arial" w:cs="Arial"/>
          <w:color w:val="000000"/>
          <w:sz w:val="21"/>
          <w:szCs w:val="21"/>
          <w:lang w:eastAsia="ru-RU"/>
        </w:rPr>
        <w:br/>
      </w:r>
      <w:bookmarkStart w:id="32" w:name="z311"/>
      <w:bookmarkEnd w:id="32"/>
      <w:r w:rsidRPr="005E62EB">
        <w:rPr>
          <w:rFonts w:ascii="Arial" w:eastAsia="Times New Roman" w:hAnsi="Arial" w:cs="Arial"/>
          <w:color w:val="000000"/>
          <w:sz w:val="21"/>
          <w:szCs w:val="21"/>
          <w:lang w:eastAsia="ru-RU"/>
        </w:rPr>
        <w:t>      25) огнеопасные вещества – легковоспламеняющиеся вещества и горючие жидкости, которые воспламеняются от внешнего источника зажигания;</w:t>
      </w:r>
      <w:proofErr w:type="gramEnd"/>
      <w:r w:rsidRPr="005E62EB">
        <w:rPr>
          <w:rFonts w:ascii="Arial" w:eastAsia="Times New Roman" w:hAnsi="Arial" w:cs="Arial"/>
          <w:color w:val="000000"/>
          <w:sz w:val="21"/>
          <w:szCs w:val="21"/>
          <w:lang w:eastAsia="ru-RU"/>
        </w:rPr>
        <w:br/>
      </w:r>
      <w:bookmarkStart w:id="33" w:name="z312"/>
      <w:bookmarkEnd w:id="33"/>
      <w:r w:rsidRPr="005E62EB">
        <w:rPr>
          <w:rFonts w:ascii="Arial" w:eastAsia="Times New Roman" w:hAnsi="Arial" w:cs="Arial"/>
          <w:color w:val="000000"/>
          <w:sz w:val="21"/>
          <w:szCs w:val="21"/>
          <w:lang w:eastAsia="ru-RU"/>
        </w:rPr>
        <w:t xml:space="preserve">      </w:t>
      </w:r>
      <w:proofErr w:type="gramStart"/>
      <w:r w:rsidRPr="005E62EB">
        <w:rPr>
          <w:rFonts w:ascii="Arial" w:eastAsia="Times New Roman" w:hAnsi="Arial" w:cs="Arial"/>
          <w:color w:val="000000"/>
          <w:sz w:val="21"/>
          <w:szCs w:val="21"/>
          <w:lang w:eastAsia="ru-RU"/>
        </w:rPr>
        <w:t xml:space="preserve">26) техническая </w:t>
      </w:r>
      <w:proofErr w:type="spellStart"/>
      <w:r w:rsidRPr="005E62EB">
        <w:rPr>
          <w:rFonts w:ascii="Arial" w:eastAsia="Times New Roman" w:hAnsi="Arial" w:cs="Arial"/>
          <w:color w:val="000000"/>
          <w:sz w:val="21"/>
          <w:szCs w:val="21"/>
          <w:lang w:eastAsia="ru-RU"/>
        </w:rPr>
        <w:t>укрепленность</w:t>
      </w:r>
      <w:proofErr w:type="spellEnd"/>
      <w:r w:rsidRPr="005E62EB">
        <w:rPr>
          <w:rFonts w:ascii="Arial" w:eastAsia="Times New Roman" w:hAnsi="Arial" w:cs="Arial"/>
          <w:color w:val="000000"/>
          <w:sz w:val="21"/>
          <w:szCs w:val="21"/>
          <w:lang w:eastAsia="ru-RU"/>
        </w:rPr>
        <w:t xml:space="preserve"> объекта (помещения) – совокупность инженерной защиты конструктивных элементов зданий, помещений, их периметров, специальных технических средств охраны (системы охранной, тревожной сигнализации; системы контроля доступа; видеоконтрольные и </w:t>
      </w:r>
      <w:proofErr w:type="spellStart"/>
      <w:r w:rsidRPr="005E62EB">
        <w:rPr>
          <w:rFonts w:ascii="Arial" w:eastAsia="Times New Roman" w:hAnsi="Arial" w:cs="Arial"/>
          <w:color w:val="000000"/>
          <w:sz w:val="21"/>
          <w:szCs w:val="21"/>
          <w:lang w:eastAsia="ru-RU"/>
        </w:rPr>
        <w:t>видеоохранные</w:t>
      </w:r>
      <w:proofErr w:type="spellEnd"/>
      <w:r w:rsidRPr="005E62EB">
        <w:rPr>
          <w:rFonts w:ascii="Arial" w:eastAsia="Times New Roman" w:hAnsi="Arial" w:cs="Arial"/>
          <w:color w:val="000000"/>
          <w:sz w:val="21"/>
          <w:szCs w:val="21"/>
          <w:lang w:eastAsia="ru-RU"/>
        </w:rPr>
        <w:t xml:space="preserve"> системы телевизионного наблюдения; детекторы обнаружения радиоактивных, химических и иных отравляющих веществ; детекторы обнаружения оружия, взрывных веществ и устройств) и систем пожарной сигнализации, в том числе систем автоматического обнаружения и тушения пожаров;</w:t>
      </w:r>
      <w:proofErr w:type="gramEnd"/>
      <w:r w:rsidRPr="005E62EB">
        <w:rPr>
          <w:rFonts w:ascii="Arial" w:eastAsia="Times New Roman" w:hAnsi="Arial" w:cs="Arial"/>
          <w:color w:val="000000"/>
          <w:sz w:val="21"/>
          <w:szCs w:val="21"/>
          <w:lang w:eastAsia="ru-RU"/>
        </w:rPr>
        <w:br/>
      </w:r>
      <w:bookmarkStart w:id="34" w:name="z313"/>
      <w:bookmarkEnd w:id="34"/>
      <w:r w:rsidRPr="005E62EB">
        <w:rPr>
          <w:rFonts w:ascii="Arial" w:eastAsia="Times New Roman" w:hAnsi="Arial" w:cs="Arial"/>
          <w:color w:val="000000"/>
          <w:sz w:val="21"/>
          <w:szCs w:val="21"/>
          <w:lang w:eastAsia="ru-RU"/>
        </w:rPr>
        <w:t xml:space="preserve">      </w:t>
      </w:r>
      <w:proofErr w:type="gramStart"/>
      <w:r w:rsidRPr="005E62EB">
        <w:rPr>
          <w:rFonts w:ascii="Arial" w:eastAsia="Times New Roman" w:hAnsi="Arial" w:cs="Arial"/>
          <w:color w:val="000000"/>
          <w:sz w:val="21"/>
          <w:szCs w:val="21"/>
          <w:lang w:eastAsia="ru-RU"/>
        </w:rPr>
        <w:t>27) патогенный биологический агент (далее – ПБА) – патогенные для человека микроорганизмы (бактерии, вирусы, риккетсии, хламидии, простейшие, грибы, микоплазмы, эндо– и эктопаразиты), генно-инженерно-модифицированные микроорганизмы, яды биологического и растительного происхождения (токсины), гельминты, а также материал (включая кровь, другие биологические жидкости и экскременты организма), вероятные на содержание перечисленных агентов;</w:t>
      </w:r>
      <w:proofErr w:type="gramEnd"/>
      <w:r w:rsidRPr="005E62EB">
        <w:rPr>
          <w:rFonts w:ascii="Arial" w:eastAsia="Times New Roman" w:hAnsi="Arial" w:cs="Arial"/>
          <w:color w:val="000000"/>
          <w:sz w:val="21"/>
          <w:szCs w:val="21"/>
          <w:lang w:eastAsia="ru-RU"/>
        </w:rPr>
        <w:br/>
      </w:r>
      <w:bookmarkStart w:id="35" w:name="z314"/>
      <w:bookmarkEnd w:id="35"/>
      <w:r w:rsidRPr="005E62EB">
        <w:rPr>
          <w:rFonts w:ascii="Arial" w:eastAsia="Times New Roman" w:hAnsi="Arial" w:cs="Arial"/>
          <w:color w:val="000000"/>
          <w:sz w:val="21"/>
          <w:szCs w:val="21"/>
          <w:lang w:eastAsia="ru-RU"/>
        </w:rPr>
        <w:t xml:space="preserve">      </w:t>
      </w:r>
      <w:proofErr w:type="gramStart"/>
      <w:r w:rsidRPr="005E62EB">
        <w:rPr>
          <w:rFonts w:ascii="Arial" w:eastAsia="Times New Roman" w:hAnsi="Arial" w:cs="Arial"/>
          <w:color w:val="000000"/>
          <w:sz w:val="21"/>
          <w:szCs w:val="21"/>
          <w:lang w:eastAsia="ru-RU"/>
        </w:rPr>
        <w:t xml:space="preserve">28) </w:t>
      </w:r>
      <w:proofErr w:type="spellStart"/>
      <w:r w:rsidRPr="005E62EB">
        <w:rPr>
          <w:rFonts w:ascii="Arial" w:eastAsia="Times New Roman" w:hAnsi="Arial" w:cs="Arial"/>
          <w:color w:val="000000"/>
          <w:sz w:val="21"/>
          <w:szCs w:val="21"/>
          <w:lang w:eastAsia="ru-RU"/>
        </w:rPr>
        <w:t>паразитологическая</w:t>
      </w:r>
      <w:proofErr w:type="spellEnd"/>
      <w:r w:rsidRPr="005E62EB">
        <w:rPr>
          <w:rFonts w:ascii="Arial" w:eastAsia="Times New Roman" w:hAnsi="Arial" w:cs="Arial"/>
          <w:color w:val="000000"/>
          <w:sz w:val="21"/>
          <w:szCs w:val="21"/>
          <w:lang w:eastAsia="ru-RU"/>
        </w:rPr>
        <w:t xml:space="preserve"> лаборатория – лаборатория, выполняющая исследования по выявлению гельминтов и простейших в биологическом материале и объектах окружающей среды;</w:t>
      </w:r>
      <w:r w:rsidRPr="005E62EB">
        <w:rPr>
          <w:rFonts w:ascii="Arial" w:eastAsia="Times New Roman" w:hAnsi="Arial" w:cs="Arial"/>
          <w:color w:val="000000"/>
          <w:sz w:val="21"/>
          <w:szCs w:val="21"/>
          <w:lang w:eastAsia="ru-RU"/>
        </w:rPr>
        <w:br/>
      </w:r>
      <w:bookmarkStart w:id="36" w:name="z315"/>
      <w:bookmarkEnd w:id="36"/>
      <w:r w:rsidRPr="005E62EB">
        <w:rPr>
          <w:rFonts w:ascii="Arial" w:eastAsia="Times New Roman" w:hAnsi="Arial" w:cs="Arial"/>
          <w:color w:val="000000"/>
          <w:sz w:val="21"/>
          <w:szCs w:val="21"/>
          <w:lang w:eastAsia="ru-RU"/>
        </w:rPr>
        <w:t>      29) периметр – граница охраняемой территории (зоны), оборудованная ограждающими строительными конструкциями (барьерами) и контрольно-пропускными пунктами;</w:t>
      </w:r>
      <w:r w:rsidRPr="005E62EB">
        <w:rPr>
          <w:rFonts w:ascii="Arial" w:eastAsia="Times New Roman" w:hAnsi="Arial" w:cs="Arial"/>
          <w:color w:val="000000"/>
          <w:sz w:val="21"/>
          <w:szCs w:val="21"/>
          <w:lang w:eastAsia="ru-RU"/>
        </w:rPr>
        <w:br/>
      </w:r>
      <w:bookmarkStart w:id="37" w:name="z316"/>
      <w:bookmarkEnd w:id="37"/>
      <w:r w:rsidRPr="005E62EB">
        <w:rPr>
          <w:rFonts w:ascii="Arial" w:eastAsia="Times New Roman" w:hAnsi="Arial" w:cs="Arial"/>
          <w:color w:val="000000"/>
          <w:sz w:val="21"/>
          <w:szCs w:val="21"/>
          <w:lang w:eastAsia="ru-RU"/>
        </w:rPr>
        <w:t>      30) полимеразная цепная реакция (далее – ПЦР) – реакция, основанная на многократном увеличении числа копий фрагмента ДНК-РНК (амплификации), что позволяет обнаружить специфический участок генома исследуемого микроорганизма;</w:t>
      </w:r>
      <w:proofErr w:type="gramEnd"/>
      <w:r w:rsidRPr="005E62EB">
        <w:rPr>
          <w:rFonts w:ascii="Arial" w:eastAsia="Times New Roman" w:hAnsi="Arial" w:cs="Arial"/>
          <w:color w:val="000000"/>
          <w:sz w:val="21"/>
          <w:szCs w:val="21"/>
          <w:lang w:eastAsia="ru-RU"/>
        </w:rPr>
        <w:br/>
      </w:r>
      <w:bookmarkStart w:id="38" w:name="z317"/>
      <w:bookmarkEnd w:id="38"/>
      <w:r w:rsidRPr="005E62EB">
        <w:rPr>
          <w:rFonts w:ascii="Arial" w:eastAsia="Times New Roman" w:hAnsi="Arial" w:cs="Arial"/>
          <w:color w:val="000000"/>
          <w:sz w:val="21"/>
          <w:szCs w:val="21"/>
          <w:lang w:eastAsia="ru-RU"/>
        </w:rPr>
        <w:t xml:space="preserve">      </w:t>
      </w:r>
      <w:proofErr w:type="gramStart"/>
      <w:r w:rsidRPr="005E62EB">
        <w:rPr>
          <w:rFonts w:ascii="Arial" w:eastAsia="Times New Roman" w:hAnsi="Arial" w:cs="Arial"/>
          <w:color w:val="000000"/>
          <w:sz w:val="21"/>
          <w:szCs w:val="21"/>
          <w:lang w:eastAsia="ru-RU"/>
        </w:rPr>
        <w:t>31) радиологическая лаборатория – лаборатория, проводящая радиационный контроль, радиологические исследования по определению содержания радионуклидов в различных объектах, а так же проводящая дозиметрические, радиометрические, спектрометрические измерения;</w:t>
      </w:r>
      <w:r w:rsidRPr="005E62EB">
        <w:rPr>
          <w:rFonts w:ascii="Arial" w:eastAsia="Times New Roman" w:hAnsi="Arial" w:cs="Arial"/>
          <w:color w:val="000000"/>
          <w:sz w:val="21"/>
          <w:szCs w:val="21"/>
          <w:lang w:eastAsia="ru-RU"/>
        </w:rPr>
        <w:br/>
      </w:r>
      <w:bookmarkStart w:id="39" w:name="z318"/>
      <w:bookmarkEnd w:id="39"/>
      <w:r w:rsidRPr="005E62EB">
        <w:rPr>
          <w:rFonts w:ascii="Arial" w:eastAsia="Times New Roman" w:hAnsi="Arial" w:cs="Arial"/>
          <w:color w:val="000000"/>
          <w:sz w:val="21"/>
          <w:szCs w:val="21"/>
          <w:lang w:eastAsia="ru-RU"/>
        </w:rPr>
        <w:t>      32) РНК – рибонуклеиновая кислота;</w:t>
      </w:r>
      <w:r w:rsidRPr="005E62EB">
        <w:rPr>
          <w:rFonts w:ascii="Arial" w:eastAsia="Times New Roman" w:hAnsi="Arial" w:cs="Arial"/>
          <w:color w:val="000000"/>
          <w:sz w:val="21"/>
          <w:szCs w:val="21"/>
          <w:lang w:eastAsia="ru-RU"/>
        </w:rPr>
        <w:br/>
      </w:r>
      <w:bookmarkStart w:id="40" w:name="z319"/>
      <w:bookmarkEnd w:id="40"/>
      <w:r w:rsidRPr="005E62EB">
        <w:rPr>
          <w:rFonts w:ascii="Arial" w:eastAsia="Times New Roman" w:hAnsi="Arial" w:cs="Arial"/>
          <w:color w:val="000000"/>
          <w:sz w:val="21"/>
          <w:szCs w:val="21"/>
          <w:lang w:eastAsia="ru-RU"/>
        </w:rPr>
        <w:t>      33) исследования экспериментальные – все виды работ с использованием микроорганизмов, гельминтов, токсинов и ядов биологического происхождения;</w:t>
      </w:r>
      <w:proofErr w:type="gramEnd"/>
      <w:r w:rsidRPr="005E62EB">
        <w:rPr>
          <w:rFonts w:ascii="Arial" w:eastAsia="Times New Roman" w:hAnsi="Arial" w:cs="Arial"/>
          <w:color w:val="000000"/>
          <w:sz w:val="21"/>
          <w:szCs w:val="21"/>
          <w:lang w:eastAsia="ru-RU"/>
        </w:rPr>
        <w:br/>
      </w:r>
      <w:bookmarkStart w:id="41" w:name="z320"/>
      <w:bookmarkEnd w:id="41"/>
      <w:r w:rsidRPr="005E62EB">
        <w:rPr>
          <w:rFonts w:ascii="Arial" w:eastAsia="Times New Roman" w:hAnsi="Arial" w:cs="Arial"/>
          <w:color w:val="000000"/>
          <w:sz w:val="21"/>
          <w:szCs w:val="21"/>
          <w:lang w:eastAsia="ru-RU"/>
        </w:rPr>
        <w:t xml:space="preserve">      </w:t>
      </w:r>
      <w:proofErr w:type="gramStart"/>
      <w:r w:rsidRPr="005E62EB">
        <w:rPr>
          <w:rFonts w:ascii="Arial" w:eastAsia="Times New Roman" w:hAnsi="Arial" w:cs="Arial"/>
          <w:color w:val="000000"/>
          <w:sz w:val="21"/>
          <w:szCs w:val="21"/>
          <w:lang w:eastAsia="ru-RU"/>
        </w:rPr>
        <w:t>34) оценка риска – научно обоснованная оценка вероятности проникновения и распространения БА и связанных с этим потенциальных социальных, медико-биологических, фито-ветеринарных, экологических и экономических последствий;</w:t>
      </w:r>
      <w:r w:rsidRPr="005E62EB">
        <w:rPr>
          <w:rFonts w:ascii="Arial" w:eastAsia="Times New Roman" w:hAnsi="Arial" w:cs="Arial"/>
          <w:color w:val="000000"/>
          <w:sz w:val="21"/>
          <w:szCs w:val="21"/>
          <w:lang w:eastAsia="ru-RU"/>
        </w:rPr>
        <w:br/>
      </w:r>
      <w:bookmarkStart w:id="42" w:name="z321"/>
      <w:bookmarkEnd w:id="42"/>
      <w:r w:rsidRPr="005E62EB">
        <w:rPr>
          <w:rFonts w:ascii="Arial" w:eastAsia="Times New Roman" w:hAnsi="Arial" w:cs="Arial"/>
          <w:color w:val="000000"/>
          <w:sz w:val="21"/>
          <w:szCs w:val="21"/>
          <w:lang w:eastAsia="ru-RU"/>
        </w:rPr>
        <w:t>      35) чистая зона – помещение или группа помещений лаборатории, где не проводятся манипуляции с БА;</w:t>
      </w:r>
      <w:r w:rsidRPr="005E62EB">
        <w:rPr>
          <w:rFonts w:ascii="Arial" w:eastAsia="Times New Roman" w:hAnsi="Arial" w:cs="Arial"/>
          <w:color w:val="000000"/>
          <w:sz w:val="21"/>
          <w:szCs w:val="21"/>
          <w:lang w:eastAsia="ru-RU"/>
        </w:rPr>
        <w:br/>
      </w:r>
      <w:bookmarkStart w:id="43" w:name="z322"/>
      <w:bookmarkEnd w:id="43"/>
      <w:r w:rsidRPr="005E62EB">
        <w:rPr>
          <w:rFonts w:ascii="Arial" w:eastAsia="Times New Roman" w:hAnsi="Arial" w:cs="Arial"/>
          <w:color w:val="000000"/>
          <w:sz w:val="21"/>
          <w:szCs w:val="21"/>
          <w:lang w:eastAsia="ru-RU"/>
        </w:rPr>
        <w:t>      36) ядовитые и сильнодействующие вещества – химические соединения, вызывающие патологические изменения при их попадании в организм в малых дозах и концентрациях;</w:t>
      </w:r>
      <w:proofErr w:type="gramEnd"/>
      <w:r w:rsidRPr="005E62EB">
        <w:rPr>
          <w:rFonts w:ascii="Arial" w:eastAsia="Times New Roman" w:hAnsi="Arial" w:cs="Arial"/>
          <w:color w:val="000000"/>
          <w:sz w:val="21"/>
          <w:szCs w:val="21"/>
          <w:lang w:eastAsia="ru-RU"/>
        </w:rPr>
        <w:br/>
      </w:r>
      <w:bookmarkStart w:id="44" w:name="z323"/>
      <w:bookmarkEnd w:id="44"/>
      <w:r w:rsidRPr="005E62EB">
        <w:rPr>
          <w:rFonts w:ascii="Arial" w:eastAsia="Times New Roman" w:hAnsi="Arial" w:cs="Arial"/>
          <w:color w:val="000000"/>
          <w:sz w:val="21"/>
          <w:szCs w:val="21"/>
          <w:lang w:eastAsia="ru-RU"/>
        </w:rPr>
        <w:lastRenderedPageBreak/>
        <w:t xml:space="preserve">      </w:t>
      </w:r>
      <w:proofErr w:type="gramStart"/>
      <w:r w:rsidRPr="005E62EB">
        <w:rPr>
          <w:rFonts w:ascii="Arial" w:eastAsia="Times New Roman" w:hAnsi="Arial" w:cs="Arial"/>
          <w:color w:val="000000"/>
          <w:sz w:val="21"/>
          <w:szCs w:val="21"/>
          <w:lang w:eastAsia="ru-RU"/>
        </w:rPr>
        <w:t>37) временные лаборатории (эпидемиологические отряды, экспедиции) – лаборатории, функционирующие периодически, организовываются при возникновении эпидемических вспышек;</w:t>
      </w:r>
      <w:r w:rsidRPr="005E62EB">
        <w:rPr>
          <w:rFonts w:ascii="Arial" w:eastAsia="Times New Roman" w:hAnsi="Arial" w:cs="Arial"/>
          <w:color w:val="000000"/>
          <w:sz w:val="21"/>
          <w:szCs w:val="21"/>
          <w:lang w:eastAsia="ru-RU"/>
        </w:rPr>
        <w:br/>
      </w:r>
      <w:bookmarkStart w:id="45" w:name="z324"/>
      <w:bookmarkEnd w:id="45"/>
      <w:r w:rsidRPr="005E62EB">
        <w:rPr>
          <w:rFonts w:ascii="Arial" w:eastAsia="Times New Roman" w:hAnsi="Arial" w:cs="Arial"/>
          <w:color w:val="000000"/>
          <w:sz w:val="21"/>
          <w:szCs w:val="21"/>
          <w:lang w:eastAsia="ru-RU"/>
        </w:rPr>
        <w:t>      38) условно-заразная зона – помещение или группа помещений в пределах заразной зоны;</w:t>
      </w:r>
      <w:r w:rsidRPr="005E62EB">
        <w:rPr>
          <w:rFonts w:ascii="Arial" w:eastAsia="Times New Roman" w:hAnsi="Arial" w:cs="Arial"/>
          <w:color w:val="000000"/>
          <w:sz w:val="21"/>
          <w:szCs w:val="21"/>
          <w:lang w:eastAsia="ru-RU"/>
        </w:rPr>
        <w:br/>
      </w:r>
      <w:bookmarkStart w:id="46" w:name="z325"/>
      <w:bookmarkEnd w:id="46"/>
      <w:r w:rsidRPr="005E62EB">
        <w:rPr>
          <w:rFonts w:ascii="Arial" w:eastAsia="Times New Roman" w:hAnsi="Arial" w:cs="Arial"/>
          <w:color w:val="000000"/>
          <w:sz w:val="21"/>
          <w:szCs w:val="21"/>
          <w:lang w:eastAsia="ru-RU"/>
        </w:rPr>
        <w:t>      39) штамм – чистая культура микроорганизма;</w:t>
      </w:r>
      <w:proofErr w:type="gramEnd"/>
      <w:r w:rsidRPr="005E62EB">
        <w:rPr>
          <w:rFonts w:ascii="Arial" w:eastAsia="Times New Roman" w:hAnsi="Arial" w:cs="Arial"/>
          <w:color w:val="000000"/>
          <w:sz w:val="21"/>
          <w:szCs w:val="21"/>
          <w:lang w:eastAsia="ru-RU"/>
        </w:rPr>
        <w:br/>
      </w:r>
      <w:bookmarkStart w:id="47" w:name="z326"/>
      <w:bookmarkEnd w:id="47"/>
      <w:r w:rsidRPr="005E62EB">
        <w:rPr>
          <w:rFonts w:ascii="Arial" w:eastAsia="Times New Roman" w:hAnsi="Arial" w:cs="Arial"/>
          <w:color w:val="000000"/>
          <w:sz w:val="21"/>
          <w:szCs w:val="21"/>
          <w:lang w:eastAsia="ru-RU"/>
        </w:rPr>
        <w:t xml:space="preserve">      40) </w:t>
      </w:r>
      <w:proofErr w:type="spellStart"/>
      <w:r w:rsidRPr="005E62EB">
        <w:rPr>
          <w:rFonts w:ascii="Arial" w:eastAsia="Times New Roman" w:hAnsi="Arial" w:cs="Arial"/>
          <w:color w:val="000000"/>
          <w:sz w:val="21"/>
          <w:szCs w:val="21"/>
          <w:lang w:eastAsia="ru-RU"/>
        </w:rPr>
        <w:t>эпидемиологически</w:t>
      </w:r>
      <w:proofErr w:type="spellEnd"/>
      <w:r w:rsidRPr="005E62EB">
        <w:rPr>
          <w:rFonts w:ascii="Arial" w:eastAsia="Times New Roman" w:hAnsi="Arial" w:cs="Arial"/>
          <w:color w:val="000000"/>
          <w:sz w:val="21"/>
          <w:szCs w:val="21"/>
          <w:lang w:eastAsia="ru-RU"/>
        </w:rPr>
        <w:t xml:space="preserve"> значимые объекты – объекты, производимая продукция и (или) деятельность которых при нарушении требований законодательства Республики Казахстан в сфере санитарно-эпидемиологического благополучия населения может привести к возникновению пищевых отравлений и вспышек инфекционных заболеваний среди населения.</w:t>
      </w:r>
    </w:p>
    <w:p w:rsidR="005E62EB" w:rsidRPr="005E62EB" w:rsidRDefault="005E62EB" w:rsidP="005E62E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5E62EB">
        <w:rPr>
          <w:rFonts w:ascii="Arial" w:eastAsia="Times New Roman" w:hAnsi="Arial" w:cs="Arial"/>
          <w:b/>
          <w:bCs/>
          <w:color w:val="000000"/>
          <w:sz w:val="27"/>
          <w:szCs w:val="27"/>
          <w:lang w:eastAsia="ru-RU"/>
        </w:rPr>
        <w:t>Глава 2. Санитарно-эпидемиологические требования к выбору</w:t>
      </w:r>
      <w:r w:rsidRPr="005E62EB">
        <w:rPr>
          <w:rFonts w:ascii="Arial" w:eastAsia="Times New Roman" w:hAnsi="Arial" w:cs="Arial"/>
          <w:b/>
          <w:bCs/>
          <w:color w:val="000000"/>
          <w:sz w:val="27"/>
          <w:szCs w:val="27"/>
          <w:lang w:eastAsia="ru-RU"/>
        </w:rPr>
        <w:br/>
        <w:t>земельного участка под строительство здания (</w:t>
      </w:r>
      <w:proofErr w:type="spellStart"/>
      <w:r w:rsidRPr="005E62EB">
        <w:rPr>
          <w:rFonts w:ascii="Arial" w:eastAsia="Times New Roman" w:hAnsi="Arial" w:cs="Arial"/>
          <w:b/>
          <w:bCs/>
          <w:color w:val="000000"/>
          <w:sz w:val="27"/>
          <w:szCs w:val="27"/>
          <w:lang w:eastAsia="ru-RU"/>
        </w:rPr>
        <w:t>ий</w:t>
      </w:r>
      <w:proofErr w:type="spellEnd"/>
      <w:r w:rsidRPr="005E62EB">
        <w:rPr>
          <w:rFonts w:ascii="Arial" w:eastAsia="Times New Roman" w:hAnsi="Arial" w:cs="Arial"/>
          <w:b/>
          <w:bCs/>
          <w:color w:val="000000"/>
          <w:sz w:val="27"/>
          <w:szCs w:val="27"/>
          <w:lang w:eastAsia="ru-RU"/>
        </w:rPr>
        <w:t>),</w:t>
      </w:r>
      <w:r w:rsidRPr="005E62EB">
        <w:rPr>
          <w:rFonts w:ascii="Arial" w:eastAsia="Times New Roman" w:hAnsi="Arial" w:cs="Arial"/>
          <w:b/>
          <w:bCs/>
          <w:color w:val="000000"/>
          <w:sz w:val="27"/>
          <w:szCs w:val="27"/>
          <w:lang w:eastAsia="ru-RU"/>
        </w:rPr>
        <w:br/>
        <w:t>проектированию, строительству, реконструкции</w:t>
      </w:r>
      <w:r w:rsidRPr="005E62EB">
        <w:rPr>
          <w:rFonts w:ascii="Arial" w:eastAsia="Times New Roman" w:hAnsi="Arial" w:cs="Arial"/>
          <w:b/>
          <w:bCs/>
          <w:color w:val="000000"/>
          <w:sz w:val="27"/>
          <w:szCs w:val="27"/>
          <w:lang w:eastAsia="ru-RU"/>
        </w:rPr>
        <w:br/>
        <w:t>и вводу в эксплуатацию лабораторий</w:t>
      </w:r>
    </w:p>
    <w:p w:rsidR="005E62EB" w:rsidRPr="005E62EB" w:rsidRDefault="005E62EB" w:rsidP="005E62EB">
      <w:pPr>
        <w:spacing w:before="100" w:beforeAutospacing="1" w:after="100" w:afterAutospacing="1" w:line="345" w:lineRule="atLeast"/>
        <w:jc w:val="both"/>
        <w:rPr>
          <w:rFonts w:ascii="Arial" w:eastAsia="Times New Roman" w:hAnsi="Arial" w:cs="Arial"/>
          <w:color w:val="000000"/>
          <w:sz w:val="21"/>
          <w:szCs w:val="21"/>
          <w:lang w:eastAsia="ru-RU"/>
        </w:rPr>
      </w:pPr>
      <w:r w:rsidRPr="005E62EB">
        <w:rPr>
          <w:rFonts w:ascii="Arial" w:eastAsia="Times New Roman" w:hAnsi="Arial" w:cs="Arial"/>
          <w:color w:val="000000"/>
          <w:sz w:val="21"/>
          <w:szCs w:val="21"/>
          <w:lang w:eastAsia="ru-RU"/>
        </w:rPr>
        <w:t>      5. Не допускается проектировать и осуществлять строительство на земельных участках при условии:</w:t>
      </w:r>
      <w:r w:rsidRPr="005E62EB">
        <w:rPr>
          <w:rFonts w:ascii="Arial" w:eastAsia="Times New Roman" w:hAnsi="Arial" w:cs="Arial"/>
          <w:color w:val="000000"/>
          <w:sz w:val="21"/>
          <w:szCs w:val="21"/>
          <w:lang w:eastAsia="ru-RU"/>
        </w:rPr>
        <w:br/>
        <w:t>      1) использования его в прошлом под скотомогильники и места захоронения токсичных отходов;</w:t>
      </w:r>
      <w:r w:rsidRPr="005E62EB">
        <w:rPr>
          <w:rFonts w:ascii="Arial" w:eastAsia="Times New Roman" w:hAnsi="Arial" w:cs="Arial"/>
          <w:color w:val="000000"/>
          <w:sz w:val="21"/>
          <w:szCs w:val="21"/>
          <w:lang w:eastAsia="ru-RU"/>
        </w:rPr>
        <w:br/>
        <w:t>      2) нахождения на земельном участке, стационарно неблагополучного по сибирской язве населенного пункта.</w:t>
      </w:r>
      <w:r w:rsidRPr="005E62EB">
        <w:rPr>
          <w:rFonts w:ascii="Arial" w:eastAsia="Times New Roman" w:hAnsi="Arial" w:cs="Arial"/>
          <w:color w:val="000000"/>
          <w:sz w:val="21"/>
          <w:szCs w:val="21"/>
          <w:lang w:eastAsia="ru-RU"/>
        </w:rPr>
        <w:br/>
      </w:r>
      <w:bookmarkStart w:id="48" w:name="z15"/>
      <w:bookmarkEnd w:id="48"/>
      <w:r w:rsidRPr="005E62EB">
        <w:rPr>
          <w:rFonts w:ascii="Arial" w:eastAsia="Times New Roman" w:hAnsi="Arial" w:cs="Arial"/>
          <w:color w:val="000000"/>
          <w:sz w:val="21"/>
          <w:szCs w:val="21"/>
          <w:lang w:eastAsia="ru-RU"/>
        </w:rPr>
        <w:t>      6. Здания лабораторий располагаются на самостоятельных земельных участках или на земельном участке организации, в состав которой она входит.</w:t>
      </w:r>
      <w:r w:rsidRPr="005E62EB">
        <w:rPr>
          <w:rFonts w:ascii="Arial" w:eastAsia="Times New Roman" w:hAnsi="Arial" w:cs="Arial"/>
          <w:color w:val="000000"/>
          <w:sz w:val="21"/>
          <w:szCs w:val="21"/>
          <w:lang w:eastAsia="ru-RU"/>
        </w:rPr>
        <w:br/>
      </w:r>
      <w:bookmarkStart w:id="49" w:name="z16"/>
      <w:bookmarkEnd w:id="49"/>
      <w:r w:rsidRPr="005E62EB">
        <w:rPr>
          <w:rFonts w:ascii="Arial" w:eastAsia="Times New Roman" w:hAnsi="Arial" w:cs="Arial"/>
          <w:color w:val="000000"/>
          <w:sz w:val="21"/>
          <w:szCs w:val="21"/>
          <w:lang w:eastAsia="ru-RU"/>
        </w:rPr>
        <w:t>      7. Требования к размещению лаборатории:</w:t>
      </w:r>
      <w:r w:rsidRPr="005E62EB">
        <w:rPr>
          <w:rFonts w:ascii="Arial" w:eastAsia="Times New Roman" w:hAnsi="Arial" w:cs="Arial"/>
          <w:color w:val="000000"/>
          <w:sz w:val="21"/>
          <w:szCs w:val="21"/>
          <w:lang w:eastAsia="ru-RU"/>
        </w:rPr>
        <w:br/>
        <w:t xml:space="preserve">      Допускается размещать лаборатории в самостоятельном здании, встроено-пристроенных производственных помещениях с отдельным входом, на отдельных этажах производственных зданий, профильных организаций при наличии отдельного входа, клинико-диагностические лаборатории - </w:t>
      </w:r>
      <w:proofErr w:type="gramStart"/>
      <w:r w:rsidRPr="005E62EB">
        <w:rPr>
          <w:rFonts w:ascii="Arial" w:eastAsia="Times New Roman" w:hAnsi="Arial" w:cs="Arial"/>
          <w:color w:val="000000"/>
          <w:sz w:val="21"/>
          <w:szCs w:val="21"/>
          <w:lang w:eastAsia="ru-RU"/>
        </w:rPr>
        <w:t>в</w:t>
      </w:r>
      <w:proofErr w:type="gramEnd"/>
      <w:r w:rsidRPr="005E62EB">
        <w:rPr>
          <w:rFonts w:ascii="Arial" w:eastAsia="Times New Roman" w:hAnsi="Arial" w:cs="Arial"/>
          <w:color w:val="000000"/>
          <w:sz w:val="21"/>
          <w:szCs w:val="21"/>
          <w:lang w:eastAsia="ru-RU"/>
        </w:rPr>
        <w:t xml:space="preserve"> лечебно-профилактических с отдельным входом.</w:t>
      </w:r>
      <w:r w:rsidRPr="005E62EB">
        <w:rPr>
          <w:rFonts w:ascii="Arial" w:eastAsia="Times New Roman" w:hAnsi="Arial" w:cs="Arial"/>
          <w:color w:val="000000"/>
          <w:sz w:val="21"/>
          <w:szCs w:val="21"/>
          <w:lang w:eastAsia="ru-RU"/>
        </w:rPr>
        <w:br/>
      </w:r>
      <w:bookmarkStart w:id="50" w:name="z17"/>
      <w:bookmarkEnd w:id="50"/>
      <w:r w:rsidRPr="005E62EB">
        <w:rPr>
          <w:rFonts w:ascii="Arial" w:eastAsia="Times New Roman" w:hAnsi="Arial" w:cs="Arial"/>
          <w:color w:val="000000"/>
          <w:sz w:val="21"/>
          <w:szCs w:val="21"/>
          <w:lang w:eastAsia="ru-RU"/>
        </w:rPr>
        <w:t>      8. Лаборатории, выполняющие микробиологические исследования III-IV групп патогенности размещаются на расстоянии не менее 30 метров (далее – м) от жилых и общественных зданий.</w:t>
      </w:r>
      <w:r w:rsidRPr="005E62EB">
        <w:rPr>
          <w:rFonts w:ascii="Arial" w:eastAsia="Times New Roman" w:hAnsi="Arial" w:cs="Arial"/>
          <w:color w:val="000000"/>
          <w:sz w:val="21"/>
          <w:szCs w:val="21"/>
          <w:lang w:eastAsia="ru-RU"/>
        </w:rPr>
        <w:br/>
      </w:r>
      <w:bookmarkStart w:id="51" w:name="z18"/>
      <w:bookmarkEnd w:id="51"/>
      <w:r w:rsidRPr="005E62EB">
        <w:rPr>
          <w:rFonts w:ascii="Arial" w:eastAsia="Times New Roman" w:hAnsi="Arial" w:cs="Arial"/>
          <w:color w:val="000000"/>
          <w:sz w:val="21"/>
          <w:szCs w:val="21"/>
          <w:lang w:eastAsia="ru-RU"/>
        </w:rPr>
        <w:t>      9. Территория, здания лабораторий соответствуют требованиям законодательства Республики Казахстан в сфере архитектурной, градостроительной и строительной деятельности и иметь набор помещений и площадей в соответствии с </w:t>
      </w:r>
      <w:hyperlink r:id="rId8" w:anchor="z268" w:tgtFrame="_blank" w:history="1">
        <w:r w:rsidRPr="005E62EB">
          <w:rPr>
            <w:rFonts w:ascii="Arial" w:eastAsia="Times New Roman" w:hAnsi="Arial" w:cs="Arial"/>
            <w:color w:val="0000FF"/>
            <w:sz w:val="21"/>
            <w:szCs w:val="21"/>
            <w:u w:val="single"/>
            <w:lang w:eastAsia="ru-RU"/>
          </w:rPr>
          <w:t>приложением 1</w:t>
        </w:r>
      </w:hyperlink>
      <w:r w:rsidRPr="005E62EB">
        <w:rPr>
          <w:rFonts w:ascii="Arial" w:eastAsia="Times New Roman" w:hAnsi="Arial" w:cs="Arial"/>
          <w:color w:val="000000"/>
          <w:sz w:val="21"/>
          <w:szCs w:val="21"/>
          <w:lang w:eastAsia="ru-RU"/>
        </w:rPr>
        <w:t> к Санитарным правилам.</w:t>
      </w:r>
      <w:r w:rsidRPr="005E62EB">
        <w:rPr>
          <w:rFonts w:ascii="Arial" w:eastAsia="Times New Roman" w:hAnsi="Arial" w:cs="Arial"/>
          <w:color w:val="000000"/>
          <w:sz w:val="21"/>
          <w:szCs w:val="21"/>
          <w:lang w:eastAsia="ru-RU"/>
        </w:rPr>
        <w:br/>
      </w:r>
      <w:bookmarkStart w:id="52" w:name="z19"/>
      <w:bookmarkEnd w:id="52"/>
      <w:r w:rsidRPr="005E62EB">
        <w:rPr>
          <w:rFonts w:ascii="Arial" w:eastAsia="Times New Roman" w:hAnsi="Arial" w:cs="Arial"/>
          <w:color w:val="000000"/>
          <w:sz w:val="21"/>
          <w:szCs w:val="21"/>
          <w:lang w:eastAsia="ru-RU"/>
        </w:rPr>
        <w:t>      10. Лаборатории, выполняющие микробиологические исследования имеют не менее двух входов: с санитарным пропускником для сотрудников и для доставки материала на исследование. Допускается получение материала для исследования через передаточное окно.</w:t>
      </w:r>
      <w:r w:rsidRPr="005E62EB">
        <w:rPr>
          <w:rFonts w:ascii="Arial" w:eastAsia="Times New Roman" w:hAnsi="Arial" w:cs="Arial"/>
          <w:color w:val="000000"/>
          <w:sz w:val="21"/>
          <w:szCs w:val="21"/>
          <w:lang w:eastAsia="ru-RU"/>
        </w:rPr>
        <w:br/>
      </w:r>
      <w:bookmarkStart w:id="53" w:name="z20"/>
      <w:bookmarkEnd w:id="53"/>
      <w:r w:rsidRPr="005E62EB">
        <w:rPr>
          <w:rFonts w:ascii="Arial" w:eastAsia="Times New Roman" w:hAnsi="Arial" w:cs="Arial"/>
          <w:color w:val="000000"/>
          <w:sz w:val="21"/>
          <w:szCs w:val="21"/>
          <w:lang w:eastAsia="ru-RU"/>
        </w:rPr>
        <w:t xml:space="preserve">      11. Капитальные ограждения для стационарных лабораторий, в которых проводится работа с ПБА I-II групп патогенности или материалом вероятным на зараженность ПБА I-II </w:t>
      </w:r>
      <w:r w:rsidRPr="005E62EB">
        <w:rPr>
          <w:rFonts w:ascii="Arial" w:eastAsia="Times New Roman" w:hAnsi="Arial" w:cs="Arial"/>
          <w:color w:val="000000"/>
          <w:sz w:val="21"/>
          <w:szCs w:val="21"/>
          <w:lang w:eastAsia="ru-RU"/>
        </w:rPr>
        <w:lastRenderedPageBreak/>
        <w:t>групп патогенности строятся по типовым проектам.</w:t>
      </w:r>
      <w:r w:rsidRPr="005E62EB">
        <w:rPr>
          <w:rFonts w:ascii="Arial" w:eastAsia="Times New Roman" w:hAnsi="Arial" w:cs="Arial"/>
          <w:color w:val="000000"/>
          <w:sz w:val="21"/>
          <w:szCs w:val="21"/>
          <w:lang w:eastAsia="ru-RU"/>
        </w:rPr>
        <w:br/>
      </w:r>
      <w:bookmarkStart w:id="54" w:name="z21"/>
      <w:bookmarkEnd w:id="54"/>
      <w:r w:rsidRPr="005E62EB">
        <w:rPr>
          <w:rFonts w:ascii="Arial" w:eastAsia="Times New Roman" w:hAnsi="Arial" w:cs="Arial"/>
          <w:color w:val="000000"/>
          <w:sz w:val="21"/>
          <w:szCs w:val="21"/>
          <w:lang w:eastAsia="ru-RU"/>
        </w:rPr>
        <w:t>      12. Во внешнем ограждении не допускается наличие не запираемых дверей, ворот, калиток, а также проломов и других повреждений.</w:t>
      </w:r>
      <w:r w:rsidRPr="005E62EB">
        <w:rPr>
          <w:rFonts w:ascii="Arial" w:eastAsia="Times New Roman" w:hAnsi="Arial" w:cs="Arial"/>
          <w:color w:val="000000"/>
          <w:sz w:val="21"/>
          <w:szCs w:val="21"/>
          <w:lang w:eastAsia="ru-RU"/>
        </w:rPr>
        <w:br/>
      </w:r>
      <w:bookmarkStart w:id="55" w:name="z22"/>
      <w:bookmarkEnd w:id="55"/>
      <w:r w:rsidRPr="005E62EB">
        <w:rPr>
          <w:rFonts w:ascii="Arial" w:eastAsia="Times New Roman" w:hAnsi="Arial" w:cs="Arial"/>
          <w:color w:val="000000"/>
          <w:sz w:val="21"/>
          <w:szCs w:val="21"/>
          <w:lang w:eastAsia="ru-RU"/>
        </w:rPr>
        <w:t>      13. К ограждению запрещается примыкать пристройки, кроме зданий, являющихся частью его периметра, при этом окна первых этажей зданий, выходящих на неохраняемую территорию, оборудуются металлическими решетками.</w:t>
      </w:r>
      <w:r w:rsidRPr="005E62EB">
        <w:rPr>
          <w:rFonts w:ascii="Arial" w:eastAsia="Times New Roman" w:hAnsi="Arial" w:cs="Arial"/>
          <w:color w:val="000000"/>
          <w:sz w:val="21"/>
          <w:szCs w:val="21"/>
          <w:lang w:eastAsia="ru-RU"/>
        </w:rPr>
        <w:br/>
      </w:r>
      <w:bookmarkStart w:id="56" w:name="z23"/>
      <w:bookmarkEnd w:id="56"/>
      <w:r w:rsidRPr="005E62EB">
        <w:rPr>
          <w:rFonts w:ascii="Arial" w:eastAsia="Times New Roman" w:hAnsi="Arial" w:cs="Arial"/>
          <w:color w:val="000000"/>
          <w:sz w:val="21"/>
          <w:szCs w:val="21"/>
          <w:lang w:eastAsia="ru-RU"/>
        </w:rPr>
        <w:t>      14. По периметру ограждения территории устанавливается освещение.</w:t>
      </w:r>
      <w:r w:rsidRPr="005E62EB">
        <w:rPr>
          <w:rFonts w:ascii="Arial" w:eastAsia="Times New Roman" w:hAnsi="Arial" w:cs="Arial"/>
          <w:color w:val="000000"/>
          <w:sz w:val="21"/>
          <w:szCs w:val="21"/>
          <w:lang w:eastAsia="ru-RU"/>
        </w:rPr>
        <w:br/>
      </w:r>
      <w:bookmarkStart w:id="57" w:name="z24"/>
      <w:bookmarkEnd w:id="57"/>
      <w:r w:rsidRPr="005E62EB">
        <w:rPr>
          <w:rFonts w:ascii="Arial" w:eastAsia="Times New Roman" w:hAnsi="Arial" w:cs="Arial"/>
          <w:color w:val="000000"/>
          <w:sz w:val="21"/>
          <w:szCs w:val="21"/>
          <w:lang w:eastAsia="ru-RU"/>
        </w:rPr>
        <w:t>      15. При размещении лаборатории на первом этаже на окнах всех комнат устанавливаются металлические решетки.</w:t>
      </w:r>
      <w:r w:rsidRPr="005E62EB">
        <w:rPr>
          <w:rFonts w:ascii="Arial" w:eastAsia="Times New Roman" w:hAnsi="Arial" w:cs="Arial"/>
          <w:color w:val="000000"/>
          <w:sz w:val="21"/>
          <w:szCs w:val="21"/>
          <w:lang w:eastAsia="ru-RU"/>
        </w:rPr>
        <w:br/>
      </w:r>
      <w:bookmarkStart w:id="58" w:name="z25"/>
      <w:bookmarkEnd w:id="58"/>
      <w:r w:rsidRPr="005E62EB">
        <w:rPr>
          <w:rFonts w:ascii="Arial" w:eastAsia="Times New Roman" w:hAnsi="Arial" w:cs="Arial"/>
          <w:color w:val="000000"/>
          <w:sz w:val="21"/>
          <w:szCs w:val="21"/>
          <w:lang w:eastAsia="ru-RU"/>
        </w:rPr>
        <w:t xml:space="preserve">      16. Временные лаборатории размещаются в приспособленных зданиях, помещениях при соблюдении требований безопасности, обеспечении достаточным количеством воды, электроэнергией, </w:t>
      </w:r>
      <w:proofErr w:type="spellStart"/>
      <w:r w:rsidRPr="005E62EB">
        <w:rPr>
          <w:rFonts w:ascii="Arial" w:eastAsia="Times New Roman" w:hAnsi="Arial" w:cs="Arial"/>
          <w:color w:val="000000"/>
          <w:sz w:val="21"/>
          <w:szCs w:val="21"/>
          <w:lang w:eastAsia="ru-RU"/>
        </w:rPr>
        <w:t>канализованием</w:t>
      </w:r>
      <w:proofErr w:type="spellEnd"/>
      <w:r w:rsidRPr="005E62EB">
        <w:rPr>
          <w:rFonts w:ascii="Arial" w:eastAsia="Times New Roman" w:hAnsi="Arial" w:cs="Arial"/>
          <w:color w:val="000000"/>
          <w:sz w:val="21"/>
          <w:szCs w:val="21"/>
          <w:lang w:eastAsia="ru-RU"/>
        </w:rPr>
        <w:t>.</w:t>
      </w:r>
      <w:r w:rsidRPr="005E62EB">
        <w:rPr>
          <w:rFonts w:ascii="Arial" w:eastAsia="Times New Roman" w:hAnsi="Arial" w:cs="Arial"/>
          <w:color w:val="000000"/>
          <w:sz w:val="21"/>
          <w:szCs w:val="21"/>
          <w:lang w:eastAsia="ru-RU"/>
        </w:rPr>
        <w:br/>
      </w:r>
      <w:bookmarkStart w:id="59" w:name="z26"/>
      <w:bookmarkEnd w:id="59"/>
      <w:r w:rsidRPr="005E62EB">
        <w:rPr>
          <w:rFonts w:ascii="Arial" w:eastAsia="Times New Roman" w:hAnsi="Arial" w:cs="Arial"/>
          <w:color w:val="000000"/>
          <w:sz w:val="21"/>
          <w:szCs w:val="21"/>
          <w:lang w:eastAsia="ru-RU"/>
        </w:rPr>
        <w:t>      17. Для ограждения допускается использовать обычные заборы (деревянные, металлические, решетчатые, сетчатые).</w:t>
      </w:r>
      <w:r w:rsidRPr="005E62EB">
        <w:rPr>
          <w:rFonts w:ascii="Arial" w:eastAsia="Times New Roman" w:hAnsi="Arial" w:cs="Arial"/>
          <w:color w:val="000000"/>
          <w:sz w:val="21"/>
          <w:szCs w:val="21"/>
          <w:lang w:eastAsia="ru-RU"/>
        </w:rPr>
        <w:br/>
      </w:r>
      <w:bookmarkStart w:id="60" w:name="z27"/>
      <w:bookmarkEnd w:id="60"/>
      <w:r w:rsidRPr="005E62EB">
        <w:rPr>
          <w:rFonts w:ascii="Arial" w:eastAsia="Times New Roman" w:hAnsi="Arial" w:cs="Arial"/>
          <w:color w:val="000000"/>
          <w:sz w:val="21"/>
          <w:szCs w:val="21"/>
          <w:lang w:eastAsia="ru-RU"/>
        </w:rPr>
        <w:t>      18. Лаборатории имеют в наличии рабочие комнаты и другие помещения, в соответствии с производственной мощностью и номенклатурой выполняемых исследований. Помещения лаборатории используются по своему прямому назначению. Не проводятся работы, не связанные с выполнением служебных обязанностей.</w:t>
      </w:r>
      <w:r w:rsidRPr="005E62EB">
        <w:rPr>
          <w:rFonts w:ascii="Arial" w:eastAsia="Times New Roman" w:hAnsi="Arial" w:cs="Arial"/>
          <w:color w:val="000000"/>
          <w:sz w:val="21"/>
          <w:szCs w:val="21"/>
          <w:lang w:eastAsia="ru-RU"/>
        </w:rPr>
        <w:br/>
      </w:r>
      <w:bookmarkStart w:id="61" w:name="z28"/>
      <w:bookmarkEnd w:id="61"/>
      <w:r w:rsidRPr="005E62EB">
        <w:rPr>
          <w:rFonts w:ascii="Arial" w:eastAsia="Times New Roman" w:hAnsi="Arial" w:cs="Arial"/>
          <w:color w:val="000000"/>
          <w:sz w:val="21"/>
          <w:szCs w:val="21"/>
          <w:lang w:eastAsia="ru-RU"/>
        </w:rPr>
        <w:t>      19. Помещения лабораторий имеют конструктивное архитектурно-планировочное исполнение и оснащение техническими системами безопасности, в совокупности обеспечивающими защиту от проникновения.</w:t>
      </w:r>
      <w:r w:rsidRPr="005E62EB">
        <w:rPr>
          <w:rFonts w:ascii="Arial" w:eastAsia="Times New Roman" w:hAnsi="Arial" w:cs="Arial"/>
          <w:color w:val="000000"/>
          <w:sz w:val="21"/>
          <w:szCs w:val="21"/>
          <w:lang w:eastAsia="ru-RU"/>
        </w:rPr>
        <w:br/>
      </w:r>
      <w:bookmarkStart w:id="62" w:name="z29"/>
      <w:bookmarkEnd w:id="62"/>
      <w:r w:rsidRPr="005E62EB">
        <w:rPr>
          <w:rFonts w:ascii="Arial" w:eastAsia="Times New Roman" w:hAnsi="Arial" w:cs="Arial"/>
          <w:color w:val="000000"/>
          <w:sz w:val="21"/>
          <w:szCs w:val="21"/>
          <w:lang w:eastAsia="ru-RU"/>
        </w:rPr>
        <w:t>      20. На объектах, занятых проведением экспериментальных, диагностических и производственных работ, а также хранением ПБА I-II групп патогенности устанавливается пропускной режим.</w:t>
      </w:r>
      <w:r w:rsidRPr="005E62EB">
        <w:rPr>
          <w:rFonts w:ascii="Arial" w:eastAsia="Times New Roman" w:hAnsi="Arial" w:cs="Arial"/>
          <w:color w:val="000000"/>
          <w:sz w:val="21"/>
          <w:szCs w:val="21"/>
          <w:lang w:eastAsia="ru-RU"/>
        </w:rPr>
        <w:br/>
      </w:r>
      <w:bookmarkStart w:id="63" w:name="z30"/>
      <w:bookmarkEnd w:id="63"/>
      <w:r w:rsidRPr="005E62EB">
        <w:rPr>
          <w:rFonts w:ascii="Arial" w:eastAsia="Times New Roman" w:hAnsi="Arial" w:cs="Arial"/>
          <w:color w:val="000000"/>
          <w:sz w:val="21"/>
          <w:szCs w:val="21"/>
          <w:lang w:eastAsia="ru-RU"/>
        </w:rPr>
        <w:t>      21. Внутренняя отделка помещений выполняется в соответствии с их функциональным назначением.</w:t>
      </w:r>
      <w:r w:rsidRPr="005E62EB">
        <w:rPr>
          <w:rFonts w:ascii="Arial" w:eastAsia="Times New Roman" w:hAnsi="Arial" w:cs="Arial"/>
          <w:color w:val="000000"/>
          <w:sz w:val="21"/>
          <w:szCs w:val="21"/>
          <w:lang w:eastAsia="ru-RU"/>
        </w:rPr>
        <w:br/>
        <w:t>      Поверхность пола, стен, потолка в лабораторных помещениях гладкая, без щелей, легко обрабатываемая, устойчивая к действию моющих и дезинфицирующих средств, не допускаются скользкие полы.</w:t>
      </w:r>
      <w:r w:rsidRPr="005E62EB">
        <w:rPr>
          <w:rFonts w:ascii="Arial" w:eastAsia="Times New Roman" w:hAnsi="Arial" w:cs="Arial"/>
          <w:color w:val="000000"/>
          <w:sz w:val="21"/>
          <w:szCs w:val="21"/>
          <w:lang w:eastAsia="ru-RU"/>
        </w:rPr>
        <w:br/>
      </w:r>
      <w:bookmarkStart w:id="64" w:name="z31"/>
      <w:bookmarkEnd w:id="64"/>
      <w:r w:rsidRPr="005E62EB">
        <w:rPr>
          <w:rFonts w:ascii="Arial" w:eastAsia="Times New Roman" w:hAnsi="Arial" w:cs="Arial"/>
          <w:color w:val="000000"/>
          <w:sz w:val="21"/>
          <w:szCs w:val="21"/>
          <w:lang w:eastAsia="ru-RU"/>
        </w:rPr>
        <w:t>      22. Края покрытий пола «заразных» помещений для работы с I-IV групп патогенности подняты, и заделаны заподлицо со стенами. При наличии трапов пол имеет уклоны. В помещениях заразной зоны не допускается устройство подвесных потолков.</w:t>
      </w:r>
      <w:r w:rsidRPr="005E62EB">
        <w:rPr>
          <w:rFonts w:ascii="Arial" w:eastAsia="Times New Roman" w:hAnsi="Arial" w:cs="Arial"/>
          <w:color w:val="000000"/>
          <w:sz w:val="21"/>
          <w:szCs w:val="21"/>
          <w:lang w:eastAsia="ru-RU"/>
        </w:rPr>
        <w:br/>
      </w:r>
      <w:bookmarkStart w:id="65" w:name="z32"/>
      <w:bookmarkEnd w:id="65"/>
      <w:r w:rsidRPr="005E62EB">
        <w:rPr>
          <w:rFonts w:ascii="Arial" w:eastAsia="Times New Roman" w:hAnsi="Arial" w:cs="Arial"/>
          <w:color w:val="000000"/>
          <w:sz w:val="21"/>
          <w:szCs w:val="21"/>
          <w:lang w:eastAsia="ru-RU"/>
        </w:rPr>
        <w:t>      23. В санитарно-химической лаборатории пол покрывается кислотоупорным материалом.</w:t>
      </w:r>
      <w:r w:rsidRPr="005E62EB">
        <w:rPr>
          <w:rFonts w:ascii="Arial" w:eastAsia="Times New Roman" w:hAnsi="Arial" w:cs="Arial"/>
          <w:color w:val="000000"/>
          <w:sz w:val="21"/>
          <w:szCs w:val="21"/>
          <w:lang w:eastAsia="ru-RU"/>
        </w:rPr>
        <w:br/>
      </w:r>
      <w:bookmarkStart w:id="66" w:name="z33"/>
      <w:bookmarkEnd w:id="66"/>
      <w:r w:rsidRPr="005E62EB">
        <w:rPr>
          <w:rFonts w:ascii="Arial" w:eastAsia="Times New Roman" w:hAnsi="Arial" w:cs="Arial"/>
          <w:color w:val="000000"/>
          <w:sz w:val="21"/>
          <w:szCs w:val="21"/>
          <w:lang w:eastAsia="ru-RU"/>
        </w:rPr>
        <w:t xml:space="preserve">      24. В радиологической лаборатории пол, потолок и стены покрываются </w:t>
      </w:r>
      <w:proofErr w:type="spellStart"/>
      <w:r w:rsidRPr="005E62EB">
        <w:rPr>
          <w:rFonts w:ascii="Arial" w:eastAsia="Times New Roman" w:hAnsi="Arial" w:cs="Arial"/>
          <w:color w:val="000000"/>
          <w:sz w:val="21"/>
          <w:szCs w:val="21"/>
          <w:lang w:eastAsia="ru-RU"/>
        </w:rPr>
        <w:t>слабосорбирующими</w:t>
      </w:r>
      <w:proofErr w:type="spellEnd"/>
      <w:r w:rsidRPr="005E62EB">
        <w:rPr>
          <w:rFonts w:ascii="Arial" w:eastAsia="Times New Roman" w:hAnsi="Arial" w:cs="Arial"/>
          <w:color w:val="000000"/>
          <w:sz w:val="21"/>
          <w:szCs w:val="21"/>
          <w:lang w:eastAsia="ru-RU"/>
        </w:rPr>
        <w:t xml:space="preserve"> материалами, стойкими к моющим средствам.</w:t>
      </w:r>
      <w:r w:rsidRPr="005E62EB">
        <w:rPr>
          <w:rFonts w:ascii="Arial" w:eastAsia="Times New Roman" w:hAnsi="Arial" w:cs="Arial"/>
          <w:color w:val="000000"/>
          <w:sz w:val="21"/>
          <w:szCs w:val="21"/>
          <w:lang w:eastAsia="ru-RU"/>
        </w:rPr>
        <w:br/>
      </w:r>
      <w:bookmarkStart w:id="67" w:name="z34"/>
      <w:bookmarkEnd w:id="67"/>
      <w:r w:rsidRPr="005E62EB">
        <w:rPr>
          <w:rFonts w:ascii="Arial" w:eastAsia="Times New Roman" w:hAnsi="Arial" w:cs="Arial"/>
          <w:color w:val="000000"/>
          <w:sz w:val="21"/>
          <w:szCs w:val="21"/>
          <w:lang w:eastAsia="ru-RU"/>
        </w:rPr>
        <w:t xml:space="preserve">      25. В помещениях, в которых проводятся работы </w:t>
      </w:r>
      <w:proofErr w:type="gramStart"/>
      <w:r w:rsidRPr="005E62EB">
        <w:rPr>
          <w:rFonts w:ascii="Arial" w:eastAsia="Times New Roman" w:hAnsi="Arial" w:cs="Arial"/>
          <w:color w:val="000000"/>
          <w:sz w:val="21"/>
          <w:szCs w:val="21"/>
          <w:lang w:eastAsia="ru-RU"/>
        </w:rPr>
        <w:t>с</w:t>
      </w:r>
      <w:proofErr w:type="gramEnd"/>
      <w:r w:rsidRPr="005E62EB">
        <w:rPr>
          <w:rFonts w:ascii="Arial" w:eastAsia="Times New Roman" w:hAnsi="Arial" w:cs="Arial"/>
          <w:color w:val="000000"/>
          <w:sz w:val="21"/>
          <w:szCs w:val="21"/>
          <w:lang w:eastAsia="ru-RU"/>
        </w:rPr>
        <w:t xml:space="preserve"> </w:t>
      </w:r>
      <w:proofErr w:type="gramStart"/>
      <w:r w:rsidRPr="005E62EB">
        <w:rPr>
          <w:rFonts w:ascii="Arial" w:eastAsia="Times New Roman" w:hAnsi="Arial" w:cs="Arial"/>
          <w:color w:val="000000"/>
          <w:sz w:val="21"/>
          <w:szCs w:val="21"/>
          <w:lang w:eastAsia="ru-RU"/>
        </w:rPr>
        <w:t>огне</w:t>
      </w:r>
      <w:proofErr w:type="gramEnd"/>
      <w:r w:rsidRPr="005E62EB">
        <w:rPr>
          <w:rFonts w:ascii="Arial" w:eastAsia="Times New Roman" w:hAnsi="Arial" w:cs="Arial"/>
          <w:color w:val="000000"/>
          <w:sz w:val="21"/>
          <w:szCs w:val="21"/>
          <w:lang w:eastAsia="ru-RU"/>
        </w:rPr>
        <w:t xml:space="preserve"> – и взрывоопасными веществами, предусматриваются два выхода.</w:t>
      </w:r>
      <w:r w:rsidRPr="005E62EB">
        <w:rPr>
          <w:rFonts w:ascii="Arial" w:eastAsia="Times New Roman" w:hAnsi="Arial" w:cs="Arial"/>
          <w:color w:val="000000"/>
          <w:sz w:val="21"/>
          <w:szCs w:val="21"/>
          <w:lang w:eastAsia="ru-RU"/>
        </w:rPr>
        <w:br/>
        <w:t>      Рабочие столы покрываются антикоррозийным, несгораемым материалом, для работы с кислотами и щелочами – с устройством бортиков.</w:t>
      </w:r>
      <w:r w:rsidRPr="005E62EB">
        <w:rPr>
          <w:rFonts w:ascii="Arial" w:eastAsia="Times New Roman" w:hAnsi="Arial" w:cs="Arial"/>
          <w:color w:val="000000"/>
          <w:sz w:val="21"/>
          <w:szCs w:val="21"/>
          <w:lang w:eastAsia="ru-RU"/>
        </w:rPr>
        <w:br/>
      </w:r>
      <w:bookmarkStart w:id="68" w:name="z35"/>
      <w:bookmarkEnd w:id="68"/>
      <w:r w:rsidRPr="005E62EB">
        <w:rPr>
          <w:rFonts w:ascii="Arial" w:eastAsia="Times New Roman" w:hAnsi="Arial" w:cs="Arial"/>
          <w:color w:val="000000"/>
          <w:sz w:val="21"/>
          <w:szCs w:val="21"/>
          <w:lang w:eastAsia="ru-RU"/>
        </w:rPr>
        <w:t>      26. Работы с ядовитыми веществами проводятся в отдельных помещениях (комнатах) или в отдельном вытяжном шкафу.</w:t>
      </w:r>
      <w:r w:rsidRPr="005E62EB">
        <w:rPr>
          <w:rFonts w:ascii="Arial" w:eastAsia="Times New Roman" w:hAnsi="Arial" w:cs="Arial"/>
          <w:color w:val="000000"/>
          <w:sz w:val="21"/>
          <w:szCs w:val="21"/>
          <w:lang w:eastAsia="ru-RU"/>
        </w:rPr>
        <w:br/>
      </w:r>
      <w:bookmarkStart w:id="69" w:name="z36"/>
      <w:bookmarkEnd w:id="69"/>
      <w:r w:rsidRPr="005E62EB">
        <w:rPr>
          <w:rFonts w:ascii="Arial" w:eastAsia="Times New Roman" w:hAnsi="Arial" w:cs="Arial"/>
          <w:color w:val="000000"/>
          <w:sz w:val="21"/>
          <w:szCs w:val="21"/>
          <w:lang w:eastAsia="ru-RU"/>
        </w:rPr>
        <w:t xml:space="preserve">      27. Окна и двери боксов и других комнат закрываются наглухо. Форточки защищаются </w:t>
      </w:r>
      <w:r w:rsidRPr="005E62EB">
        <w:rPr>
          <w:rFonts w:ascii="Arial" w:eastAsia="Times New Roman" w:hAnsi="Arial" w:cs="Arial"/>
          <w:color w:val="000000"/>
          <w:sz w:val="21"/>
          <w:szCs w:val="21"/>
          <w:lang w:eastAsia="ru-RU"/>
        </w:rPr>
        <w:lastRenderedPageBreak/>
        <w:t xml:space="preserve">сеткой от насекомых. Двери в бокс и </w:t>
      </w:r>
      <w:proofErr w:type="spellStart"/>
      <w:r w:rsidRPr="005E62EB">
        <w:rPr>
          <w:rFonts w:ascii="Arial" w:eastAsia="Times New Roman" w:hAnsi="Arial" w:cs="Arial"/>
          <w:color w:val="000000"/>
          <w:sz w:val="21"/>
          <w:szCs w:val="21"/>
          <w:lang w:eastAsia="ru-RU"/>
        </w:rPr>
        <w:t>предбокс</w:t>
      </w:r>
      <w:proofErr w:type="spellEnd"/>
      <w:r w:rsidRPr="005E62EB">
        <w:rPr>
          <w:rFonts w:ascii="Arial" w:eastAsia="Times New Roman" w:hAnsi="Arial" w:cs="Arial"/>
          <w:color w:val="000000"/>
          <w:sz w:val="21"/>
          <w:szCs w:val="21"/>
          <w:lang w:eastAsia="ru-RU"/>
        </w:rPr>
        <w:t xml:space="preserve"> имеют обозреваемые окна.</w:t>
      </w:r>
      <w:r w:rsidRPr="005E62EB">
        <w:rPr>
          <w:rFonts w:ascii="Arial" w:eastAsia="Times New Roman" w:hAnsi="Arial" w:cs="Arial"/>
          <w:color w:val="000000"/>
          <w:sz w:val="21"/>
          <w:szCs w:val="21"/>
          <w:lang w:eastAsia="ru-RU"/>
        </w:rPr>
        <w:br/>
      </w:r>
      <w:bookmarkStart w:id="70" w:name="z37"/>
      <w:bookmarkEnd w:id="70"/>
      <w:r w:rsidRPr="005E62EB">
        <w:rPr>
          <w:rFonts w:ascii="Arial" w:eastAsia="Times New Roman" w:hAnsi="Arial" w:cs="Arial"/>
          <w:color w:val="000000"/>
          <w:sz w:val="21"/>
          <w:szCs w:val="21"/>
          <w:lang w:eastAsia="ru-RU"/>
        </w:rPr>
        <w:t xml:space="preserve">      28. Все боксы имеют </w:t>
      </w:r>
      <w:proofErr w:type="spellStart"/>
      <w:r w:rsidRPr="005E62EB">
        <w:rPr>
          <w:rFonts w:ascii="Arial" w:eastAsia="Times New Roman" w:hAnsi="Arial" w:cs="Arial"/>
          <w:color w:val="000000"/>
          <w:sz w:val="21"/>
          <w:szCs w:val="21"/>
          <w:lang w:eastAsia="ru-RU"/>
        </w:rPr>
        <w:t>предбокс</w:t>
      </w:r>
      <w:proofErr w:type="spellEnd"/>
      <w:r w:rsidRPr="005E62EB">
        <w:rPr>
          <w:rFonts w:ascii="Arial" w:eastAsia="Times New Roman" w:hAnsi="Arial" w:cs="Arial"/>
          <w:color w:val="000000"/>
          <w:sz w:val="21"/>
          <w:szCs w:val="21"/>
          <w:lang w:eastAsia="ru-RU"/>
        </w:rPr>
        <w:t xml:space="preserve">, где устанавливаются раковины для мытья рук (рукомойники), в случае отсутствия допускается использование кожных антисептиков, зеркало и </w:t>
      </w:r>
      <w:proofErr w:type="spellStart"/>
      <w:r w:rsidRPr="005E62EB">
        <w:rPr>
          <w:rFonts w:ascii="Arial" w:eastAsia="Times New Roman" w:hAnsi="Arial" w:cs="Arial"/>
          <w:color w:val="000000"/>
          <w:sz w:val="21"/>
          <w:szCs w:val="21"/>
          <w:lang w:eastAsia="ru-RU"/>
        </w:rPr>
        <w:t>Ұмкости</w:t>
      </w:r>
      <w:proofErr w:type="spellEnd"/>
      <w:r w:rsidRPr="005E62EB">
        <w:rPr>
          <w:rFonts w:ascii="Arial" w:eastAsia="Times New Roman" w:hAnsi="Arial" w:cs="Arial"/>
          <w:color w:val="000000"/>
          <w:sz w:val="21"/>
          <w:szCs w:val="21"/>
          <w:lang w:eastAsia="ru-RU"/>
        </w:rPr>
        <w:t xml:space="preserve"> с дезинфицирующими растворами.</w:t>
      </w:r>
      <w:r w:rsidRPr="005E62EB">
        <w:rPr>
          <w:rFonts w:ascii="Arial" w:eastAsia="Times New Roman" w:hAnsi="Arial" w:cs="Arial"/>
          <w:color w:val="000000"/>
          <w:sz w:val="21"/>
          <w:szCs w:val="21"/>
          <w:lang w:eastAsia="ru-RU"/>
        </w:rPr>
        <w:br/>
      </w:r>
      <w:bookmarkStart w:id="71" w:name="z38"/>
      <w:bookmarkEnd w:id="71"/>
      <w:r w:rsidRPr="005E62EB">
        <w:rPr>
          <w:rFonts w:ascii="Arial" w:eastAsia="Times New Roman" w:hAnsi="Arial" w:cs="Arial"/>
          <w:color w:val="000000"/>
          <w:sz w:val="21"/>
          <w:szCs w:val="21"/>
          <w:lang w:eastAsia="ru-RU"/>
        </w:rPr>
        <w:t>      29. Планировка помещений микробиологических лабораторий исключает перекрест чистых и заразных потоков. На входной двери обозначается название лаборатории и международный знак «Биологическая опасность». На дверях помещений вывешиваются таблички с указанием их назначения.</w:t>
      </w:r>
      <w:r w:rsidRPr="005E62EB">
        <w:rPr>
          <w:rFonts w:ascii="Arial" w:eastAsia="Times New Roman" w:hAnsi="Arial" w:cs="Arial"/>
          <w:color w:val="000000"/>
          <w:sz w:val="21"/>
          <w:szCs w:val="21"/>
          <w:lang w:eastAsia="ru-RU"/>
        </w:rPr>
        <w:br/>
      </w:r>
      <w:bookmarkStart w:id="72" w:name="z39"/>
      <w:bookmarkEnd w:id="72"/>
      <w:r w:rsidRPr="005E62EB">
        <w:rPr>
          <w:rFonts w:ascii="Arial" w:eastAsia="Times New Roman" w:hAnsi="Arial" w:cs="Arial"/>
          <w:color w:val="000000"/>
          <w:sz w:val="21"/>
          <w:szCs w:val="21"/>
          <w:lang w:eastAsia="ru-RU"/>
        </w:rPr>
        <w:t>      30. Регистратура и помещение для приема проб размещается при входе в лабораторию. При наличии в лаборатории пункта для забора материала предусматриваются раздельные туалеты для персонала и обследуемых лиц.</w:t>
      </w:r>
      <w:r w:rsidRPr="005E62EB">
        <w:rPr>
          <w:rFonts w:ascii="Arial" w:eastAsia="Times New Roman" w:hAnsi="Arial" w:cs="Arial"/>
          <w:color w:val="000000"/>
          <w:sz w:val="21"/>
          <w:szCs w:val="21"/>
          <w:lang w:eastAsia="ru-RU"/>
        </w:rPr>
        <w:br/>
      </w:r>
      <w:bookmarkStart w:id="73" w:name="z40"/>
      <w:bookmarkEnd w:id="73"/>
      <w:r w:rsidRPr="005E62EB">
        <w:rPr>
          <w:rFonts w:ascii="Arial" w:eastAsia="Times New Roman" w:hAnsi="Arial" w:cs="Arial"/>
          <w:color w:val="000000"/>
          <w:sz w:val="21"/>
          <w:szCs w:val="21"/>
          <w:lang w:eastAsia="ru-RU"/>
        </w:rPr>
        <w:t>      31. Ширина основных проходов к рабочим местам или между двумя рядами оборудования составляет не менее 1,5 м. с учетом выступающих конструкций.</w:t>
      </w:r>
      <w:r w:rsidRPr="005E62EB">
        <w:rPr>
          <w:rFonts w:ascii="Arial" w:eastAsia="Times New Roman" w:hAnsi="Arial" w:cs="Arial"/>
          <w:color w:val="000000"/>
          <w:sz w:val="21"/>
          <w:szCs w:val="21"/>
          <w:lang w:eastAsia="ru-RU"/>
        </w:rPr>
        <w:br/>
      </w:r>
      <w:bookmarkStart w:id="74" w:name="z41"/>
      <w:bookmarkEnd w:id="74"/>
      <w:r w:rsidRPr="005E62EB">
        <w:rPr>
          <w:rFonts w:ascii="Arial" w:eastAsia="Times New Roman" w:hAnsi="Arial" w:cs="Arial"/>
          <w:color w:val="000000"/>
          <w:sz w:val="21"/>
          <w:szCs w:val="21"/>
          <w:lang w:eastAsia="ru-RU"/>
        </w:rPr>
        <w:t xml:space="preserve">      32. В случае пожара, холодильники (термостаты, сейфы), в которых </w:t>
      </w:r>
      <w:proofErr w:type="gramStart"/>
      <w:r w:rsidRPr="005E62EB">
        <w:rPr>
          <w:rFonts w:ascii="Arial" w:eastAsia="Times New Roman" w:hAnsi="Arial" w:cs="Arial"/>
          <w:color w:val="000000"/>
          <w:sz w:val="21"/>
          <w:szCs w:val="21"/>
          <w:lang w:eastAsia="ru-RU"/>
        </w:rPr>
        <w:t>хранятся ПБА I-II групп патогенности не выносятся</w:t>
      </w:r>
      <w:proofErr w:type="gramEnd"/>
      <w:r w:rsidRPr="005E62EB">
        <w:rPr>
          <w:rFonts w:ascii="Arial" w:eastAsia="Times New Roman" w:hAnsi="Arial" w:cs="Arial"/>
          <w:color w:val="000000"/>
          <w:sz w:val="21"/>
          <w:szCs w:val="21"/>
          <w:lang w:eastAsia="ru-RU"/>
        </w:rPr>
        <w:t>.</w:t>
      </w:r>
      <w:r w:rsidRPr="005E62EB">
        <w:rPr>
          <w:rFonts w:ascii="Arial" w:eastAsia="Times New Roman" w:hAnsi="Arial" w:cs="Arial"/>
          <w:color w:val="000000"/>
          <w:sz w:val="21"/>
          <w:szCs w:val="21"/>
          <w:lang w:eastAsia="ru-RU"/>
        </w:rPr>
        <w:br/>
      </w:r>
      <w:bookmarkStart w:id="75" w:name="z42"/>
      <w:bookmarkEnd w:id="75"/>
      <w:r w:rsidRPr="005E62EB">
        <w:rPr>
          <w:rFonts w:ascii="Arial" w:eastAsia="Times New Roman" w:hAnsi="Arial" w:cs="Arial"/>
          <w:color w:val="000000"/>
          <w:sz w:val="21"/>
          <w:szCs w:val="21"/>
          <w:lang w:eastAsia="ru-RU"/>
        </w:rPr>
        <w:t>      33. Для работы с ПБА применяются БББ 2 класса защиты. Помещения, где проводится работа с ПБА, оборудуются бактерицидными облучателями с учетом времени работы каждого облучателя с отметкой в журнале.</w:t>
      </w:r>
      <w:r w:rsidRPr="005E62EB">
        <w:rPr>
          <w:rFonts w:ascii="Arial" w:eastAsia="Times New Roman" w:hAnsi="Arial" w:cs="Arial"/>
          <w:color w:val="000000"/>
          <w:sz w:val="21"/>
          <w:szCs w:val="21"/>
          <w:lang w:eastAsia="ru-RU"/>
        </w:rPr>
        <w:br/>
      </w:r>
      <w:bookmarkStart w:id="76" w:name="z43"/>
      <w:bookmarkEnd w:id="76"/>
      <w:r w:rsidRPr="005E62EB">
        <w:rPr>
          <w:rFonts w:ascii="Arial" w:eastAsia="Times New Roman" w:hAnsi="Arial" w:cs="Arial"/>
          <w:color w:val="000000"/>
          <w:sz w:val="21"/>
          <w:szCs w:val="21"/>
          <w:lang w:eastAsia="ru-RU"/>
        </w:rPr>
        <w:t>      34. Приборы, оборудование и средства измерений, используемые в работе лаборатории, проходят аттестацию и поверку при наличии технического паспорта и рабочей инструкции по эксплуатации с учетом требований безопасности.</w:t>
      </w:r>
      <w:r w:rsidRPr="005E62EB">
        <w:rPr>
          <w:rFonts w:ascii="Arial" w:eastAsia="Times New Roman" w:hAnsi="Arial" w:cs="Arial"/>
          <w:color w:val="000000"/>
          <w:sz w:val="21"/>
          <w:szCs w:val="21"/>
          <w:lang w:eastAsia="ru-RU"/>
        </w:rPr>
        <w:br/>
      </w:r>
      <w:bookmarkStart w:id="77" w:name="z44"/>
      <w:bookmarkEnd w:id="77"/>
      <w:r w:rsidRPr="005E62EB">
        <w:rPr>
          <w:rFonts w:ascii="Arial" w:eastAsia="Times New Roman" w:hAnsi="Arial" w:cs="Arial"/>
          <w:color w:val="000000"/>
          <w:sz w:val="21"/>
          <w:szCs w:val="21"/>
          <w:lang w:eastAsia="ru-RU"/>
        </w:rPr>
        <w:t>      35. Ремонт лабораторного оборудования и инженерных систем обеспечения безопасности подразделений осуществляют инженерно-технические службы и специалисты в соответствии с производственной необходимостью.</w:t>
      </w:r>
    </w:p>
    <w:p w:rsidR="005E62EB" w:rsidRPr="005E62EB" w:rsidRDefault="005E62EB" w:rsidP="005E62E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5E62EB">
        <w:rPr>
          <w:rFonts w:ascii="Arial" w:eastAsia="Times New Roman" w:hAnsi="Arial" w:cs="Arial"/>
          <w:b/>
          <w:bCs/>
          <w:color w:val="000000"/>
          <w:sz w:val="27"/>
          <w:szCs w:val="27"/>
          <w:lang w:eastAsia="ru-RU"/>
        </w:rPr>
        <w:t>Глава 3. Санитарно-эпидемиологические требования</w:t>
      </w:r>
      <w:r w:rsidRPr="005E62EB">
        <w:rPr>
          <w:rFonts w:ascii="Arial" w:eastAsia="Times New Roman" w:hAnsi="Arial" w:cs="Arial"/>
          <w:b/>
          <w:bCs/>
          <w:color w:val="000000"/>
          <w:sz w:val="27"/>
          <w:szCs w:val="27"/>
          <w:lang w:eastAsia="ru-RU"/>
        </w:rPr>
        <w:br/>
        <w:t xml:space="preserve">к водоснабжению, </w:t>
      </w:r>
      <w:proofErr w:type="spellStart"/>
      <w:r w:rsidRPr="005E62EB">
        <w:rPr>
          <w:rFonts w:ascii="Arial" w:eastAsia="Times New Roman" w:hAnsi="Arial" w:cs="Arial"/>
          <w:b/>
          <w:bCs/>
          <w:color w:val="000000"/>
          <w:sz w:val="27"/>
          <w:szCs w:val="27"/>
          <w:lang w:eastAsia="ru-RU"/>
        </w:rPr>
        <w:t>канализованию</w:t>
      </w:r>
      <w:proofErr w:type="spellEnd"/>
      <w:r w:rsidRPr="005E62EB">
        <w:rPr>
          <w:rFonts w:ascii="Arial" w:eastAsia="Times New Roman" w:hAnsi="Arial" w:cs="Arial"/>
          <w:b/>
          <w:bCs/>
          <w:color w:val="000000"/>
          <w:sz w:val="27"/>
          <w:szCs w:val="27"/>
          <w:lang w:eastAsia="ru-RU"/>
        </w:rPr>
        <w:t>, освещению и</w:t>
      </w:r>
      <w:r w:rsidRPr="005E62EB">
        <w:rPr>
          <w:rFonts w:ascii="Arial" w:eastAsia="Times New Roman" w:hAnsi="Arial" w:cs="Arial"/>
          <w:b/>
          <w:bCs/>
          <w:color w:val="000000"/>
          <w:sz w:val="27"/>
          <w:szCs w:val="27"/>
          <w:lang w:eastAsia="ru-RU"/>
        </w:rPr>
        <w:br/>
        <w:t>вентиляции в лаборатории</w:t>
      </w:r>
    </w:p>
    <w:p w:rsidR="005E62EB" w:rsidRPr="005E62EB" w:rsidRDefault="005E62EB" w:rsidP="005E62EB">
      <w:pPr>
        <w:spacing w:before="100" w:beforeAutospacing="1" w:after="100" w:afterAutospacing="1" w:line="345" w:lineRule="atLeast"/>
        <w:jc w:val="both"/>
        <w:rPr>
          <w:rFonts w:ascii="Arial" w:eastAsia="Times New Roman" w:hAnsi="Arial" w:cs="Arial"/>
          <w:color w:val="000000"/>
          <w:sz w:val="21"/>
          <w:szCs w:val="21"/>
          <w:lang w:eastAsia="ru-RU"/>
        </w:rPr>
      </w:pPr>
      <w:r w:rsidRPr="005E62EB">
        <w:rPr>
          <w:rFonts w:ascii="Arial" w:eastAsia="Times New Roman" w:hAnsi="Arial" w:cs="Arial"/>
          <w:color w:val="000000"/>
          <w:sz w:val="21"/>
          <w:szCs w:val="21"/>
          <w:lang w:eastAsia="ru-RU"/>
        </w:rPr>
        <w:t xml:space="preserve">      36. Лаборатория подключается к централизованным системам холодного и горячего водоснабжения, </w:t>
      </w:r>
      <w:proofErr w:type="spellStart"/>
      <w:r w:rsidRPr="005E62EB">
        <w:rPr>
          <w:rFonts w:ascii="Arial" w:eastAsia="Times New Roman" w:hAnsi="Arial" w:cs="Arial"/>
          <w:color w:val="000000"/>
          <w:sz w:val="21"/>
          <w:szCs w:val="21"/>
          <w:lang w:eastAsia="ru-RU"/>
        </w:rPr>
        <w:t>канализования</w:t>
      </w:r>
      <w:proofErr w:type="spellEnd"/>
      <w:r w:rsidRPr="005E62EB">
        <w:rPr>
          <w:rFonts w:ascii="Arial" w:eastAsia="Times New Roman" w:hAnsi="Arial" w:cs="Arial"/>
          <w:color w:val="000000"/>
          <w:sz w:val="21"/>
          <w:szCs w:val="21"/>
          <w:lang w:eastAsia="ru-RU"/>
        </w:rPr>
        <w:t>, электроснабжения, отопления.</w:t>
      </w:r>
      <w:r w:rsidRPr="005E62EB">
        <w:rPr>
          <w:rFonts w:ascii="Arial" w:eastAsia="Times New Roman" w:hAnsi="Arial" w:cs="Arial"/>
          <w:color w:val="000000"/>
          <w:sz w:val="21"/>
          <w:szCs w:val="21"/>
          <w:lang w:eastAsia="ru-RU"/>
        </w:rPr>
        <w:br/>
      </w:r>
      <w:bookmarkStart w:id="78" w:name="z47"/>
      <w:bookmarkEnd w:id="78"/>
      <w:r w:rsidRPr="005E62EB">
        <w:rPr>
          <w:rFonts w:ascii="Arial" w:eastAsia="Times New Roman" w:hAnsi="Arial" w:cs="Arial"/>
          <w:color w:val="000000"/>
          <w:sz w:val="21"/>
          <w:szCs w:val="21"/>
          <w:lang w:eastAsia="ru-RU"/>
        </w:rPr>
        <w:t xml:space="preserve">      37. В случае отсутствия в населенном пункте централизованного водопровода и </w:t>
      </w:r>
      <w:proofErr w:type="spellStart"/>
      <w:r w:rsidRPr="005E62EB">
        <w:rPr>
          <w:rFonts w:ascii="Arial" w:eastAsia="Times New Roman" w:hAnsi="Arial" w:cs="Arial"/>
          <w:color w:val="000000"/>
          <w:sz w:val="21"/>
          <w:szCs w:val="21"/>
          <w:lang w:eastAsia="ru-RU"/>
        </w:rPr>
        <w:t>канализования</w:t>
      </w:r>
      <w:proofErr w:type="spellEnd"/>
      <w:r w:rsidRPr="005E62EB">
        <w:rPr>
          <w:rFonts w:ascii="Arial" w:eastAsia="Times New Roman" w:hAnsi="Arial" w:cs="Arial"/>
          <w:color w:val="000000"/>
          <w:sz w:val="21"/>
          <w:szCs w:val="21"/>
          <w:lang w:eastAsia="ru-RU"/>
        </w:rPr>
        <w:t xml:space="preserve">, устанавливаются автономные системы водоснабжения и </w:t>
      </w:r>
      <w:proofErr w:type="spellStart"/>
      <w:r w:rsidRPr="005E62EB">
        <w:rPr>
          <w:rFonts w:ascii="Arial" w:eastAsia="Times New Roman" w:hAnsi="Arial" w:cs="Arial"/>
          <w:color w:val="000000"/>
          <w:sz w:val="21"/>
          <w:szCs w:val="21"/>
          <w:lang w:eastAsia="ru-RU"/>
        </w:rPr>
        <w:t>канализования</w:t>
      </w:r>
      <w:proofErr w:type="spellEnd"/>
      <w:r w:rsidRPr="005E62EB">
        <w:rPr>
          <w:rFonts w:ascii="Arial" w:eastAsia="Times New Roman" w:hAnsi="Arial" w:cs="Arial"/>
          <w:color w:val="000000"/>
          <w:sz w:val="21"/>
          <w:szCs w:val="21"/>
          <w:lang w:eastAsia="ru-RU"/>
        </w:rPr>
        <w:t>.</w:t>
      </w:r>
      <w:r w:rsidRPr="005E62EB">
        <w:rPr>
          <w:rFonts w:ascii="Arial" w:eastAsia="Times New Roman" w:hAnsi="Arial" w:cs="Arial"/>
          <w:color w:val="000000"/>
          <w:sz w:val="21"/>
          <w:szCs w:val="21"/>
          <w:lang w:eastAsia="ru-RU"/>
        </w:rPr>
        <w:br/>
      </w:r>
      <w:bookmarkStart w:id="79" w:name="z48"/>
      <w:bookmarkEnd w:id="79"/>
      <w:r w:rsidRPr="005E62EB">
        <w:rPr>
          <w:rFonts w:ascii="Arial" w:eastAsia="Times New Roman" w:hAnsi="Arial" w:cs="Arial"/>
          <w:color w:val="000000"/>
          <w:sz w:val="21"/>
          <w:szCs w:val="21"/>
          <w:lang w:eastAsia="ru-RU"/>
        </w:rPr>
        <w:t xml:space="preserve">      38. В лаборатории оборудуются раковины для мытья рук персонала и раковины или ванны для мытья посуды и инвентаря с подводкой холодной и горячей воды через смесители. Мытье рук осуществляется путем подачи жидкого мыла с </w:t>
      </w:r>
      <w:proofErr w:type="spellStart"/>
      <w:r w:rsidRPr="005E62EB">
        <w:rPr>
          <w:rFonts w:ascii="Arial" w:eastAsia="Times New Roman" w:hAnsi="Arial" w:cs="Arial"/>
          <w:color w:val="000000"/>
          <w:sz w:val="21"/>
          <w:szCs w:val="21"/>
          <w:lang w:eastAsia="ru-RU"/>
        </w:rPr>
        <w:t>диспенсора</w:t>
      </w:r>
      <w:proofErr w:type="spellEnd"/>
      <w:r w:rsidRPr="005E62EB">
        <w:rPr>
          <w:rFonts w:ascii="Arial" w:eastAsia="Times New Roman" w:hAnsi="Arial" w:cs="Arial"/>
          <w:color w:val="000000"/>
          <w:sz w:val="21"/>
          <w:szCs w:val="21"/>
          <w:lang w:eastAsia="ru-RU"/>
        </w:rPr>
        <w:t xml:space="preserve"> и высушивание рук производится разовыми бумажными полотенцами.</w:t>
      </w:r>
      <w:r w:rsidRPr="005E62EB">
        <w:rPr>
          <w:rFonts w:ascii="Arial" w:eastAsia="Times New Roman" w:hAnsi="Arial" w:cs="Arial"/>
          <w:color w:val="000000"/>
          <w:sz w:val="21"/>
          <w:szCs w:val="21"/>
          <w:lang w:eastAsia="ru-RU"/>
        </w:rPr>
        <w:br/>
      </w:r>
      <w:bookmarkStart w:id="80" w:name="z49"/>
      <w:bookmarkEnd w:id="80"/>
      <w:r w:rsidRPr="005E62EB">
        <w:rPr>
          <w:rFonts w:ascii="Arial" w:eastAsia="Times New Roman" w:hAnsi="Arial" w:cs="Arial"/>
          <w:color w:val="000000"/>
          <w:sz w:val="21"/>
          <w:szCs w:val="21"/>
          <w:lang w:eastAsia="ru-RU"/>
        </w:rPr>
        <w:t>      39. Лаборатория оборудуется приточно-вытяжной вентиляцией с искусственным побуждением и отдельными (автономными) вентиляционными устройствами для отсоса воздуха из вытяжных шкафов, для лаборатории районного уровня допускается вентиляция с механическим побуждением.</w:t>
      </w:r>
      <w:r w:rsidRPr="005E62EB">
        <w:rPr>
          <w:rFonts w:ascii="Arial" w:eastAsia="Times New Roman" w:hAnsi="Arial" w:cs="Arial"/>
          <w:color w:val="000000"/>
          <w:sz w:val="21"/>
          <w:szCs w:val="21"/>
          <w:lang w:eastAsia="ru-RU"/>
        </w:rPr>
        <w:br/>
      </w:r>
      <w:bookmarkStart w:id="81" w:name="z50"/>
      <w:bookmarkEnd w:id="81"/>
      <w:r w:rsidRPr="005E62EB">
        <w:rPr>
          <w:rFonts w:ascii="Arial" w:eastAsia="Times New Roman" w:hAnsi="Arial" w:cs="Arial"/>
          <w:color w:val="000000"/>
          <w:sz w:val="21"/>
          <w:szCs w:val="21"/>
          <w:lang w:eastAsia="ru-RU"/>
        </w:rPr>
        <w:t xml:space="preserve">      40. Содержание взрывоопасных и ядовитых газов, паров и пыли в воздухе рабочих </w:t>
      </w:r>
      <w:r w:rsidRPr="005E62EB">
        <w:rPr>
          <w:rFonts w:ascii="Arial" w:eastAsia="Times New Roman" w:hAnsi="Arial" w:cs="Arial"/>
          <w:color w:val="000000"/>
          <w:sz w:val="21"/>
          <w:szCs w:val="21"/>
          <w:lang w:eastAsia="ru-RU"/>
        </w:rPr>
        <w:lastRenderedPageBreak/>
        <w:t xml:space="preserve">помещений не превышает предельно </w:t>
      </w:r>
      <w:proofErr w:type="gramStart"/>
      <w:r w:rsidRPr="005E62EB">
        <w:rPr>
          <w:rFonts w:ascii="Arial" w:eastAsia="Times New Roman" w:hAnsi="Arial" w:cs="Arial"/>
          <w:color w:val="000000"/>
          <w:sz w:val="21"/>
          <w:szCs w:val="21"/>
          <w:lang w:eastAsia="ru-RU"/>
        </w:rPr>
        <w:t>допустимые</w:t>
      </w:r>
      <w:proofErr w:type="gramEnd"/>
      <w:r w:rsidRPr="005E62EB">
        <w:rPr>
          <w:rFonts w:ascii="Arial" w:eastAsia="Times New Roman" w:hAnsi="Arial" w:cs="Arial"/>
          <w:color w:val="000000"/>
          <w:sz w:val="21"/>
          <w:szCs w:val="21"/>
          <w:lang w:eastAsia="ru-RU"/>
        </w:rPr>
        <w:t xml:space="preserve"> концентраций.</w:t>
      </w:r>
      <w:r w:rsidRPr="005E62EB">
        <w:rPr>
          <w:rFonts w:ascii="Arial" w:eastAsia="Times New Roman" w:hAnsi="Arial" w:cs="Arial"/>
          <w:color w:val="000000"/>
          <w:sz w:val="21"/>
          <w:szCs w:val="21"/>
          <w:lang w:eastAsia="ru-RU"/>
        </w:rPr>
        <w:br/>
      </w:r>
      <w:bookmarkStart w:id="82" w:name="z51"/>
      <w:bookmarkEnd w:id="82"/>
      <w:r w:rsidRPr="005E62EB">
        <w:rPr>
          <w:rFonts w:ascii="Arial" w:eastAsia="Times New Roman" w:hAnsi="Arial" w:cs="Arial"/>
          <w:color w:val="000000"/>
          <w:sz w:val="21"/>
          <w:szCs w:val="21"/>
          <w:lang w:eastAsia="ru-RU"/>
        </w:rPr>
        <w:t>      41. Вытяжные шкафы, в которых ведутся работы с веществами, выделяющими вредные и горючие пары и газы, оборудуются верхними и нижними отсосами и бортиками, предотвращающими стекание жидкости на пол.</w:t>
      </w:r>
      <w:r w:rsidRPr="005E62EB">
        <w:rPr>
          <w:rFonts w:ascii="Arial" w:eastAsia="Times New Roman" w:hAnsi="Arial" w:cs="Arial"/>
          <w:color w:val="000000"/>
          <w:sz w:val="21"/>
          <w:szCs w:val="21"/>
          <w:lang w:eastAsia="ru-RU"/>
        </w:rPr>
        <w:br/>
      </w:r>
      <w:bookmarkStart w:id="83" w:name="z52"/>
      <w:bookmarkEnd w:id="83"/>
      <w:r w:rsidRPr="005E62EB">
        <w:rPr>
          <w:rFonts w:ascii="Arial" w:eastAsia="Times New Roman" w:hAnsi="Arial" w:cs="Arial"/>
          <w:color w:val="000000"/>
          <w:sz w:val="21"/>
          <w:szCs w:val="21"/>
          <w:lang w:eastAsia="ru-RU"/>
        </w:rPr>
        <w:t xml:space="preserve">      42. Вытяжные устройства обеспечивают скорость всасывания воздуха в открытых на 15-20 сантиметров (далее – </w:t>
      </w:r>
      <w:proofErr w:type="gramStart"/>
      <w:r w:rsidRPr="005E62EB">
        <w:rPr>
          <w:rFonts w:ascii="Arial" w:eastAsia="Times New Roman" w:hAnsi="Arial" w:cs="Arial"/>
          <w:color w:val="000000"/>
          <w:sz w:val="21"/>
          <w:szCs w:val="21"/>
          <w:lang w:eastAsia="ru-RU"/>
        </w:rPr>
        <w:t>см</w:t>
      </w:r>
      <w:proofErr w:type="gramEnd"/>
      <w:r w:rsidRPr="005E62EB">
        <w:rPr>
          <w:rFonts w:ascii="Arial" w:eastAsia="Times New Roman" w:hAnsi="Arial" w:cs="Arial"/>
          <w:color w:val="000000"/>
          <w:sz w:val="21"/>
          <w:szCs w:val="21"/>
          <w:lang w:eastAsia="ru-RU"/>
        </w:rPr>
        <w:t xml:space="preserve">) в створах шкафа в пределах от 0,5 до 0,7 метров в секунду (далее – м/сек). При работе с особо вредными веществами 1 и 2 класса опасности скорость воздуха </w:t>
      </w:r>
      <w:proofErr w:type="gramStart"/>
      <w:r w:rsidRPr="005E62EB">
        <w:rPr>
          <w:rFonts w:ascii="Arial" w:eastAsia="Times New Roman" w:hAnsi="Arial" w:cs="Arial"/>
          <w:color w:val="000000"/>
          <w:sz w:val="21"/>
          <w:szCs w:val="21"/>
          <w:lang w:eastAsia="ru-RU"/>
        </w:rPr>
        <w:t>увеличивается до 1 м/сек</w:t>
      </w:r>
      <w:proofErr w:type="gramEnd"/>
      <w:r w:rsidRPr="005E62EB">
        <w:rPr>
          <w:rFonts w:ascii="Arial" w:eastAsia="Times New Roman" w:hAnsi="Arial" w:cs="Arial"/>
          <w:color w:val="000000"/>
          <w:sz w:val="21"/>
          <w:szCs w:val="21"/>
          <w:lang w:eastAsia="ru-RU"/>
        </w:rPr>
        <w:t>.</w:t>
      </w:r>
      <w:r w:rsidRPr="005E62EB">
        <w:rPr>
          <w:rFonts w:ascii="Arial" w:eastAsia="Times New Roman" w:hAnsi="Arial" w:cs="Arial"/>
          <w:color w:val="000000"/>
          <w:sz w:val="21"/>
          <w:szCs w:val="21"/>
          <w:lang w:eastAsia="ru-RU"/>
        </w:rPr>
        <w:br/>
      </w:r>
      <w:bookmarkStart w:id="84" w:name="z53"/>
      <w:bookmarkEnd w:id="84"/>
      <w:r w:rsidRPr="005E62EB">
        <w:rPr>
          <w:rFonts w:ascii="Arial" w:eastAsia="Times New Roman" w:hAnsi="Arial" w:cs="Arial"/>
          <w:color w:val="000000"/>
          <w:sz w:val="21"/>
          <w:szCs w:val="21"/>
          <w:lang w:eastAsia="ru-RU"/>
        </w:rPr>
        <w:t>      43. Выключатели систем вентиляции вытяжных шкафов располагаются вблизи них, розетки для включения приборов, установленных в шкафах, на наружной панели, газовые краны у передних бортов, штепсельные розетки на торцевой стороне рабочего стола вне вытяжного шкафа либо внутри шкафа.</w:t>
      </w:r>
      <w:r w:rsidRPr="005E62EB">
        <w:rPr>
          <w:rFonts w:ascii="Arial" w:eastAsia="Times New Roman" w:hAnsi="Arial" w:cs="Arial"/>
          <w:color w:val="000000"/>
          <w:sz w:val="21"/>
          <w:szCs w:val="21"/>
          <w:lang w:eastAsia="ru-RU"/>
        </w:rPr>
        <w:br/>
      </w:r>
      <w:bookmarkStart w:id="85" w:name="z54"/>
      <w:bookmarkEnd w:id="85"/>
      <w:r w:rsidRPr="005E62EB">
        <w:rPr>
          <w:rFonts w:ascii="Arial" w:eastAsia="Times New Roman" w:hAnsi="Arial" w:cs="Arial"/>
          <w:color w:val="000000"/>
          <w:sz w:val="21"/>
          <w:szCs w:val="21"/>
          <w:lang w:eastAsia="ru-RU"/>
        </w:rPr>
        <w:t>      44. Выключатели вентиляции вытяжных шкафов и БББ располагаются вблизи них, розетки для включения приборов, располагающихся в шкафах и БББ – на наружной панели, газовые краны – у передних бортов, штепсельные розетки – на торцевой стороне рабочего стола вне вытяжного шкафа или БББ.</w:t>
      </w:r>
      <w:r w:rsidRPr="005E62EB">
        <w:rPr>
          <w:rFonts w:ascii="Arial" w:eastAsia="Times New Roman" w:hAnsi="Arial" w:cs="Arial"/>
          <w:color w:val="000000"/>
          <w:sz w:val="21"/>
          <w:szCs w:val="21"/>
          <w:lang w:eastAsia="ru-RU"/>
        </w:rPr>
        <w:br/>
      </w:r>
      <w:bookmarkStart w:id="86" w:name="z55"/>
      <w:bookmarkEnd w:id="86"/>
      <w:r w:rsidRPr="005E62EB">
        <w:rPr>
          <w:rFonts w:ascii="Arial" w:eastAsia="Times New Roman" w:hAnsi="Arial" w:cs="Arial"/>
          <w:color w:val="000000"/>
          <w:sz w:val="21"/>
          <w:szCs w:val="21"/>
          <w:lang w:eastAsia="ru-RU"/>
        </w:rPr>
        <w:t>      45. Створки (дверцы) вытяжных шкафов во время работы закрываются с небольшим зазором внизу. Приподнятые створки прочно укрепляются приспособлениями, исключающими их падение.</w:t>
      </w:r>
      <w:r w:rsidRPr="005E62EB">
        <w:rPr>
          <w:rFonts w:ascii="Arial" w:eastAsia="Times New Roman" w:hAnsi="Arial" w:cs="Arial"/>
          <w:color w:val="000000"/>
          <w:sz w:val="21"/>
          <w:szCs w:val="21"/>
          <w:lang w:eastAsia="ru-RU"/>
        </w:rPr>
        <w:br/>
      </w:r>
      <w:bookmarkStart w:id="87" w:name="z56"/>
      <w:bookmarkEnd w:id="87"/>
      <w:r w:rsidRPr="005E62EB">
        <w:rPr>
          <w:rFonts w:ascii="Arial" w:eastAsia="Times New Roman" w:hAnsi="Arial" w:cs="Arial"/>
          <w:color w:val="000000"/>
          <w:sz w:val="21"/>
          <w:szCs w:val="21"/>
          <w:lang w:eastAsia="ru-RU"/>
        </w:rPr>
        <w:t>      46. Температура воздуха в рабочих комнатах лаборатории поддерживается в пределах плюс 18-21 градусов Цельсия (далее – </w:t>
      </w:r>
      <w:proofErr w:type="spellStart"/>
      <w:r w:rsidRPr="005E62EB">
        <w:rPr>
          <w:rFonts w:ascii="Arial" w:eastAsia="Times New Roman" w:hAnsi="Arial" w:cs="Arial"/>
          <w:color w:val="000000"/>
          <w:sz w:val="21"/>
          <w:szCs w:val="21"/>
          <w:vertAlign w:val="superscript"/>
          <w:lang w:eastAsia="ru-RU"/>
        </w:rPr>
        <w:t>о</w:t>
      </w:r>
      <w:r w:rsidRPr="005E62EB">
        <w:rPr>
          <w:rFonts w:ascii="Arial" w:eastAsia="Times New Roman" w:hAnsi="Arial" w:cs="Arial"/>
          <w:color w:val="000000"/>
          <w:sz w:val="21"/>
          <w:szCs w:val="21"/>
          <w:lang w:eastAsia="ru-RU"/>
        </w:rPr>
        <w:t>С</w:t>
      </w:r>
      <w:proofErr w:type="spellEnd"/>
      <w:r w:rsidRPr="005E62EB">
        <w:rPr>
          <w:rFonts w:ascii="Arial" w:eastAsia="Times New Roman" w:hAnsi="Arial" w:cs="Arial"/>
          <w:color w:val="000000"/>
          <w:sz w:val="21"/>
          <w:szCs w:val="21"/>
          <w:lang w:eastAsia="ru-RU"/>
        </w:rPr>
        <w:t>), относительная влажность от 40 процентов (далее</w:t>
      </w:r>
      <w:proofErr w:type="gramStart"/>
      <w:r w:rsidRPr="005E62EB">
        <w:rPr>
          <w:rFonts w:ascii="Arial" w:eastAsia="Times New Roman" w:hAnsi="Arial" w:cs="Arial"/>
          <w:color w:val="000000"/>
          <w:sz w:val="21"/>
          <w:szCs w:val="21"/>
          <w:lang w:eastAsia="ru-RU"/>
        </w:rPr>
        <w:t xml:space="preserve"> – %) </w:t>
      </w:r>
      <w:proofErr w:type="gramEnd"/>
      <w:r w:rsidRPr="005E62EB">
        <w:rPr>
          <w:rFonts w:ascii="Arial" w:eastAsia="Times New Roman" w:hAnsi="Arial" w:cs="Arial"/>
          <w:color w:val="000000"/>
          <w:sz w:val="21"/>
          <w:szCs w:val="21"/>
          <w:lang w:eastAsia="ru-RU"/>
        </w:rPr>
        <w:t>до 70 %, если иное не предусмотрено методикой исследования, необходимо вести документацию с отметкой температурного режима и влажности.</w:t>
      </w:r>
      <w:r w:rsidRPr="005E62EB">
        <w:rPr>
          <w:rFonts w:ascii="Arial" w:eastAsia="Times New Roman" w:hAnsi="Arial" w:cs="Arial"/>
          <w:color w:val="000000"/>
          <w:sz w:val="21"/>
          <w:szCs w:val="21"/>
          <w:lang w:eastAsia="ru-RU"/>
        </w:rPr>
        <w:br/>
      </w:r>
      <w:bookmarkStart w:id="88" w:name="z57"/>
      <w:bookmarkEnd w:id="88"/>
      <w:r w:rsidRPr="005E62EB">
        <w:rPr>
          <w:rFonts w:ascii="Arial" w:eastAsia="Times New Roman" w:hAnsi="Arial" w:cs="Arial"/>
          <w:color w:val="000000"/>
          <w:sz w:val="21"/>
          <w:szCs w:val="21"/>
          <w:lang w:eastAsia="ru-RU"/>
        </w:rPr>
        <w:t xml:space="preserve">      47. В зданиях, расположенных в районах третьей и четвертой климатических зон, в летний период устанавливаются кондиционеры, в микробиологических лабораториях дополнительно </w:t>
      </w:r>
      <w:proofErr w:type="spellStart"/>
      <w:r w:rsidRPr="005E62EB">
        <w:rPr>
          <w:rFonts w:ascii="Arial" w:eastAsia="Times New Roman" w:hAnsi="Arial" w:cs="Arial"/>
          <w:color w:val="000000"/>
          <w:sz w:val="21"/>
          <w:szCs w:val="21"/>
          <w:lang w:eastAsia="ru-RU"/>
        </w:rPr>
        <w:t>дезары</w:t>
      </w:r>
      <w:proofErr w:type="spellEnd"/>
      <w:r w:rsidRPr="005E62EB">
        <w:rPr>
          <w:rFonts w:ascii="Arial" w:eastAsia="Times New Roman" w:hAnsi="Arial" w:cs="Arial"/>
          <w:color w:val="000000"/>
          <w:sz w:val="21"/>
          <w:szCs w:val="21"/>
          <w:lang w:eastAsia="ru-RU"/>
        </w:rPr>
        <w:t>. При работе с зараженным материалом кондиционер выключается. Фильтрующие элементы кондиционеров периодически (не реже 1 раза в три месяца) подвергаются очистке от механических частиц и дезинфекции.</w:t>
      </w:r>
      <w:r w:rsidRPr="005E62EB">
        <w:rPr>
          <w:rFonts w:ascii="Arial" w:eastAsia="Times New Roman" w:hAnsi="Arial" w:cs="Arial"/>
          <w:color w:val="000000"/>
          <w:sz w:val="21"/>
          <w:szCs w:val="21"/>
          <w:lang w:eastAsia="ru-RU"/>
        </w:rPr>
        <w:br/>
      </w:r>
      <w:bookmarkStart w:id="89" w:name="z58"/>
      <w:bookmarkEnd w:id="89"/>
      <w:r w:rsidRPr="005E62EB">
        <w:rPr>
          <w:rFonts w:ascii="Arial" w:eastAsia="Times New Roman" w:hAnsi="Arial" w:cs="Arial"/>
          <w:color w:val="000000"/>
          <w:sz w:val="21"/>
          <w:szCs w:val="21"/>
          <w:lang w:eastAsia="ru-RU"/>
        </w:rPr>
        <w:t xml:space="preserve">      48. Помещения лабораторий обеспечиваются </w:t>
      </w:r>
      <w:proofErr w:type="gramStart"/>
      <w:r w:rsidRPr="005E62EB">
        <w:rPr>
          <w:rFonts w:ascii="Arial" w:eastAsia="Times New Roman" w:hAnsi="Arial" w:cs="Arial"/>
          <w:color w:val="000000"/>
          <w:sz w:val="21"/>
          <w:szCs w:val="21"/>
          <w:lang w:eastAsia="ru-RU"/>
        </w:rPr>
        <w:t>естественным</w:t>
      </w:r>
      <w:proofErr w:type="gramEnd"/>
      <w:r w:rsidRPr="005E62EB">
        <w:rPr>
          <w:rFonts w:ascii="Arial" w:eastAsia="Times New Roman" w:hAnsi="Arial" w:cs="Arial"/>
          <w:color w:val="000000"/>
          <w:sz w:val="21"/>
          <w:szCs w:val="21"/>
          <w:lang w:eastAsia="ru-RU"/>
        </w:rPr>
        <w:t xml:space="preserve"> и искусственным </w:t>
      </w:r>
      <w:proofErr w:type="spellStart"/>
      <w:r w:rsidRPr="005E62EB">
        <w:rPr>
          <w:rFonts w:ascii="Arial" w:eastAsia="Times New Roman" w:hAnsi="Arial" w:cs="Arial"/>
          <w:color w:val="000000"/>
          <w:sz w:val="21"/>
          <w:szCs w:val="21"/>
          <w:lang w:eastAsia="ru-RU"/>
        </w:rPr>
        <w:t>освещеним</w:t>
      </w:r>
      <w:proofErr w:type="spellEnd"/>
      <w:r w:rsidRPr="005E62EB">
        <w:rPr>
          <w:rFonts w:ascii="Arial" w:eastAsia="Times New Roman" w:hAnsi="Arial" w:cs="Arial"/>
          <w:color w:val="000000"/>
          <w:sz w:val="21"/>
          <w:szCs w:val="21"/>
          <w:lang w:eastAsia="ru-RU"/>
        </w:rPr>
        <w:t xml:space="preserve">. При ориентации окон рабочих комнат на юг обеспечивается защита рабочих столов и оптики от прямого попадания прямого солнечного света путем использования светозащитных пленок, жалюзи из материала, устойчивого к </w:t>
      </w:r>
      <w:proofErr w:type="spellStart"/>
      <w:r w:rsidRPr="005E62EB">
        <w:rPr>
          <w:rFonts w:ascii="Arial" w:eastAsia="Times New Roman" w:hAnsi="Arial" w:cs="Arial"/>
          <w:color w:val="000000"/>
          <w:sz w:val="21"/>
          <w:szCs w:val="21"/>
          <w:lang w:eastAsia="ru-RU"/>
        </w:rPr>
        <w:t>дезинфектантам</w:t>
      </w:r>
      <w:proofErr w:type="spellEnd"/>
      <w:r w:rsidRPr="005E62EB">
        <w:rPr>
          <w:rFonts w:ascii="Arial" w:eastAsia="Times New Roman" w:hAnsi="Arial" w:cs="Arial"/>
          <w:color w:val="000000"/>
          <w:sz w:val="21"/>
          <w:szCs w:val="21"/>
          <w:lang w:eastAsia="ru-RU"/>
        </w:rPr>
        <w:t>.</w:t>
      </w:r>
      <w:r w:rsidRPr="005E62EB">
        <w:rPr>
          <w:rFonts w:ascii="Arial" w:eastAsia="Times New Roman" w:hAnsi="Arial" w:cs="Arial"/>
          <w:color w:val="000000"/>
          <w:sz w:val="21"/>
          <w:szCs w:val="21"/>
          <w:lang w:eastAsia="ru-RU"/>
        </w:rPr>
        <w:br/>
      </w:r>
      <w:bookmarkStart w:id="90" w:name="z59"/>
      <w:bookmarkEnd w:id="90"/>
      <w:r w:rsidRPr="005E62EB">
        <w:rPr>
          <w:rFonts w:ascii="Arial" w:eastAsia="Times New Roman" w:hAnsi="Arial" w:cs="Arial"/>
          <w:color w:val="000000"/>
          <w:sz w:val="21"/>
          <w:szCs w:val="21"/>
          <w:lang w:eastAsia="ru-RU"/>
        </w:rPr>
        <w:t>      49. В помещении, где проводится работа с люминесцентным микроскопом, фото комнате, в душевых, санитарных узлах и складских помещениях не предусматривается естественное освещение.</w:t>
      </w:r>
    </w:p>
    <w:p w:rsidR="005E62EB" w:rsidRPr="005E62EB" w:rsidRDefault="005E62EB" w:rsidP="005E62E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5E62EB">
        <w:rPr>
          <w:rFonts w:ascii="Arial" w:eastAsia="Times New Roman" w:hAnsi="Arial" w:cs="Arial"/>
          <w:b/>
          <w:bCs/>
          <w:color w:val="000000"/>
          <w:sz w:val="27"/>
          <w:szCs w:val="27"/>
          <w:lang w:eastAsia="ru-RU"/>
        </w:rPr>
        <w:t>Глава 4. Санитарно-эпидемиологические требования к содержанию,</w:t>
      </w:r>
      <w:r w:rsidRPr="005E62EB">
        <w:rPr>
          <w:rFonts w:ascii="Arial" w:eastAsia="Times New Roman" w:hAnsi="Arial" w:cs="Arial"/>
          <w:b/>
          <w:bCs/>
          <w:color w:val="000000"/>
          <w:sz w:val="27"/>
          <w:szCs w:val="27"/>
          <w:lang w:eastAsia="ru-RU"/>
        </w:rPr>
        <w:br/>
        <w:t>эксплуатации, условиям работы в лабораториях и обеспечению</w:t>
      </w:r>
      <w:r w:rsidRPr="005E62EB">
        <w:rPr>
          <w:rFonts w:ascii="Arial" w:eastAsia="Times New Roman" w:hAnsi="Arial" w:cs="Arial"/>
          <w:b/>
          <w:bCs/>
          <w:color w:val="000000"/>
          <w:sz w:val="27"/>
          <w:szCs w:val="27"/>
          <w:lang w:eastAsia="ru-RU"/>
        </w:rPr>
        <w:br/>
        <w:t>радиационной, химической, токсикологической,</w:t>
      </w:r>
      <w:r w:rsidRPr="005E62EB">
        <w:rPr>
          <w:rFonts w:ascii="Arial" w:eastAsia="Times New Roman" w:hAnsi="Arial" w:cs="Arial"/>
          <w:b/>
          <w:bCs/>
          <w:color w:val="000000"/>
          <w:sz w:val="27"/>
          <w:szCs w:val="27"/>
          <w:lang w:eastAsia="ru-RU"/>
        </w:rPr>
        <w:br/>
        <w:t>бактериологической, вирусологической,</w:t>
      </w:r>
      <w:r w:rsidRPr="005E62EB">
        <w:rPr>
          <w:rFonts w:ascii="Arial" w:eastAsia="Times New Roman" w:hAnsi="Arial" w:cs="Arial"/>
          <w:b/>
          <w:bCs/>
          <w:color w:val="000000"/>
          <w:sz w:val="27"/>
          <w:szCs w:val="27"/>
          <w:lang w:eastAsia="ru-RU"/>
        </w:rPr>
        <w:br/>
      </w:r>
      <w:proofErr w:type="spellStart"/>
      <w:r w:rsidRPr="005E62EB">
        <w:rPr>
          <w:rFonts w:ascii="Arial" w:eastAsia="Times New Roman" w:hAnsi="Arial" w:cs="Arial"/>
          <w:b/>
          <w:bCs/>
          <w:color w:val="000000"/>
          <w:sz w:val="27"/>
          <w:szCs w:val="27"/>
          <w:lang w:eastAsia="ru-RU"/>
        </w:rPr>
        <w:t>паразитологической</w:t>
      </w:r>
      <w:proofErr w:type="spellEnd"/>
      <w:r w:rsidRPr="005E62EB">
        <w:rPr>
          <w:rFonts w:ascii="Arial" w:eastAsia="Times New Roman" w:hAnsi="Arial" w:cs="Arial"/>
          <w:b/>
          <w:bCs/>
          <w:color w:val="000000"/>
          <w:sz w:val="27"/>
          <w:szCs w:val="27"/>
          <w:lang w:eastAsia="ru-RU"/>
        </w:rPr>
        <w:t xml:space="preserve"> безопасности</w:t>
      </w:r>
    </w:p>
    <w:p w:rsidR="005E62EB" w:rsidRPr="005E62EB" w:rsidRDefault="005E62EB" w:rsidP="005E62E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5E62EB">
        <w:rPr>
          <w:rFonts w:ascii="Arial" w:eastAsia="Times New Roman" w:hAnsi="Arial" w:cs="Arial"/>
          <w:b/>
          <w:bCs/>
          <w:color w:val="000000"/>
          <w:sz w:val="27"/>
          <w:szCs w:val="27"/>
          <w:lang w:eastAsia="ru-RU"/>
        </w:rPr>
        <w:lastRenderedPageBreak/>
        <w:t>Параграф 1. Общие требования к лабораториям</w:t>
      </w:r>
    </w:p>
    <w:p w:rsidR="005E62EB" w:rsidRPr="005E62EB" w:rsidRDefault="005E62EB" w:rsidP="005E62EB">
      <w:pPr>
        <w:spacing w:before="100" w:beforeAutospacing="1" w:after="100" w:afterAutospacing="1" w:line="345" w:lineRule="atLeast"/>
        <w:jc w:val="both"/>
        <w:rPr>
          <w:rFonts w:ascii="Arial" w:eastAsia="Times New Roman" w:hAnsi="Arial" w:cs="Arial"/>
          <w:color w:val="000000"/>
          <w:sz w:val="21"/>
          <w:szCs w:val="21"/>
          <w:lang w:eastAsia="ru-RU"/>
        </w:rPr>
      </w:pPr>
      <w:r w:rsidRPr="005E62EB">
        <w:rPr>
          <w:rFonts w:ascii="Arial" w:eastAsia="Times New Roman" w:hAnsi="Arial" w:cs="Arial"/>
          <w:color w:val="000000"/>
          <w:sz w:val="21"/>
          <w:szCs w:val="21"/>
          <w:lang w:eastAsia="ru-RU"/>
        </w:rPr>
        <w:t>      50. При поступлении на работу и в дальнейшем, ежеквартально проводится инструктаж по технике безопасности для работников всех лаборатории.</w:t>
      </w:r>
      <w:r w:rsidRPr="005E62EB">
        <w:rPr>
          <w:rFonts w:ascii="Arial" w:eastAsia="Times New Roman" w:hAnsi="Arial" w:cs="Arial"/>
          <w:color w:val="000000"/>
          <w:sz w:val="21"/>
          <w:szCs w:val="21"/>
          <w:lang w:eastAsia="ru-RU"/>
        </w:rPr>
        <w:br/>
      </w:r>
      <w:bookmarkStart w:id="91" w:name="z63"/>
      <w:bookmarkEnd w:id="91"/>
      <w:r w:rsidRPr="005E62EB">
        <w:rPr>
          <w:rFonts w:ascii="Arial" w:eastAsia="Times New Roman" w:hAnsi="Arial" w:cs="Arial"/>
          <w:color w:val="000000"/>
          <w:sz w:val="21"/>
          <w:szCs w:val="21"/>
          <w:lang w:eastAsia="ru-RU"/>
        </w:rPr>
        <w:t>      51. Лаборатория оснащается лабораторной посудой, оборудованием, расходным материалом в достаточном количестве в соответствии с утвержденной номенклатурой и объемом проводимых исследований. В лабораториях выполняются требования системы контроля качества исследований, которые указаны в документах санитарно-эпидемиологического нормирования, утверждаемых государственным органом в сфере санитарно-эпидемиологического благополучия населения в соответствии с </w:t>
      </w:r>
      <w:hyperlink r:id="rId9" w:anchor="z1478" w:tgtFrame="_blank" w:history="1">
        <w:r w:rsidRPr="005E62EB">
          <w:rPr>
            <w:rFonts w:ascii="Arial" w:eastAsia="Times New Roman" w:hAnsi="Arial" w:cs="Arial"/>
            <w:color w:val="0000FF"/>
            <w:sz w:val="21"/>
            <w:szCs w:val="21"/>
            <w:u w:val="single"/>
            <w:lang w:eastAsia="ru-RU"/>
          </w:rPr>
          <w:t>пунктом 6</w:t>
        </w:r>
      </w:hyperlink>
      <w:r w:rsidRPr="005E62EB">
        <w:rPr>
          <w:rFonts w:ascii="Arial" w:eastAsia="Times New Roman" w:hAnsi="Arial" w:cs="Arial"/>
          <w:color w:val="000000"/>
          <w:sz w:val="21"/>
          <w:szCs w:val="21"/>
          <w:lang w:eastAsia="ru-RU"/>
        </w:rPr>
        <w:t> статьи 144 Кодекса Республики Казахстан от 18 сентября 2009 года «О здоровье народа и системе здравоохранения».</w:t>
      </w:r>
      <w:r w:rsidRPr="005E62EB">
        <w:rPr>
          <w:rFonts w:ascii="Arial" w:eastAsia="Times New Roman" w:hAnsi="Arial" w:cs="Arial"/>
          <w:color w:val="000000"/>
          <w:sz w:val="21"/>
          <w:szCs w:val="21"/>
          <w:lang w:eastAsia="ru-RU"/>
        </w:rPr>
        <w:br/>
        <w:t>      Бактериологические лаборатории оборудуются мебелью светлых тонов, не допускается оборудовать мебелью не устойчивой к действию химических реагентов, моющих и дезинфицирующих средств. На внутренних и наружных поверхностях мебели не допускаются щели и пазы, затрудняющие обработку.</w:t>
      </w:r>
      <w:r w:rsidRPr="005E62EB">
        <w:rPr>
          <w:rFonts w:ascii="Arial" w:eastAsia="Times New Roman" w:hAnsi="Arial" w:cs="Arial"/>
          <w:color w:val="000000"/>
          <w:sz w:val="21"/>
          <w:szCs w:val="21"/>
          <w:lang w:eastAsia="ru-RU"/>
        </w:rPr>
        <w:br/>
      </w:r>
      <w:bookmarkStart w:id="92" w:name="z64"/>
      <w:bookmarkEnd w:id="92"/>
      <w:r w:rsidRPr="005E62EB">
        <w:rPr>
          <w:rFonts w:ascii="Arial" w:eastAsia="Times New Roman" w:hAnsi="Arial" w:cs="Arial"/>
          <w:color w:val="000000"/>
          <w:sz w:val="21"/>
          <w:szCs w:val="21"/>
          <w:lang w:eastAsia="ru-RU"/>
        </w:rPr>
        <w:t xml:space="preserve">      52. </w:t>
      </w:r>
      <w:proofErr w:type="gramStart"/>
      <w:r w:rsidRPr="005E62EB">
        <w:rPr>
          <w:rFonts w:ascii="Arial" w:eastAsia="Times New Roman" w:hAnsi="Arial" w:cs="Arial"/>
          <w:color w:val="000000"/>
          <w:sz w:val="21"/>
          <w:szCs w:val="21"/>
          <w:lang w:eastAsia="ru-RU"/>
        </w:rPr>
        <w:t>В помещении лаборатории не допускается:</w:t>
      </w:r>
      <w:r w:rsidRPr="005E62EB">
        <w:rPr>
          <w:rFonts w:ascii="Arial" w:eastAsia="Times New Roman" w:hAnsi="Arial" w:cs="Arial"/>
          <w:color w:val="000000"/>
          <w:sz w:val="21"/>
          <w:szCs w:val="21"/>
          <w:lang w:eastAsia="ru-RU"/>
        </w:rPr>
        <w:br/>
        <w:t>      1) работать без специальной одежды;</w:t>
      </w:r>
      <w:r w:rsidRPr="005E62EB">
        <w:rPr>
          <w:rFonts w:ascii="Arial" w:eastAsia="Times New Roman" w:hAnsi="Arial" w:cs="Arial"/>
          <w:color w:val="000000"/>
          <w:sz w:val="21"/>
          <w:szCs w:val="21"/>
          <w:lang w:eastAsia="ru-RU"/>
        </w:rPr>
        <w:br/>
        <w:t>      2) проводить работы при неисправной вентиляции;</w:t>
      </w:r>
      <w:r w:rsidRPr="005E62EB">
        <w:rPr>
          <w:rFonts w:ascii="Arial" w:eastAsia="Times New Roman" w:hAnsi="Arial" w:cs="Arial"/>
          <w:color w:val="000000"/>
          <w:sz w:val="21"/>
          <w:szCs w:val="21"/>
          <w:lang w:eastAsia="ru-RU"/>
        </w:rPr>
        <w:br/>
        <w:t>      3) хранить и применять реактивы без этикеток;</w:t>
      </w:r>
      <w:r w:rsidRPr="005E62EB">
        <w:rPr>
          <w:rFonts w:ascii="Arial" w:eastAsia="Times New Roman" w:hAnsi="Arial" w:cs="Arial"/>
          <w:color w:val="000000"/>
          <w:sz w:val="21"/>
          <w:szCs w:val="21"/>
          <w:lang w:eastAsia="ru-RU"/>
        </w:rPr>
        <w:br/>
        <w:t>      4) рабочих помещениях курить, хранить и принимать пищу;</w:t>
      </w:r>
      <w:r w:rsidRPr="005E62EB">
        <w:rPr>
          <w:rFonts w:ascii="Arial" w:eastAsia="Times New Roman" w:hAnsi="Arial" w:cs="Arial"/>
          <w:color w:val="000000"/>
          <w:sz w:val="21"/>
          <w:szCs w:val="21"/>
          <w:lang w:eastAsia="ru-RU"/>
        </w:rPr>
        <w:br/>
        <w:t>      5) сушить на отопительных приборах мягкий уборочный инвентарь, специальную и личную одежду персонала;</w:t>
      </w:r>
      <w:r w:rsidRPr="005E62EB">
        <w:rPr>
          <w:rFonts w:ascii="Arial" w:eastAsia="Times New Roman" w:hAnsi="Arial" w:cs="Arial"/>
          <w:color w:val="000000"/>
          <w:sz w:val="21"/>
          <w:szCs w:val="21"/>
          <w:lang w:eastAsia="ru-RU"/>
        </w:rPr>
        <w:br/>
        <w:t>      6) хранить запасы ядовитых, сильнодействующих, взрывоопасных веществ и растворов на рабочих местах и стеллажах.</w:t>
      </w:r>
      <w:r w:rsidRPr="005E62EB">
        <w:rPr>
          <w:rFonts w:ascii="Arial" w:eastAsia="Times New Roman" w:hAnsi="Arial" w:cs="Arial"/>
          <w:color w:val="000000"/>
          <w:sz w:val="21"/>
          <w:szCs w:val="21"/>
          <w:lang w:eastAsia="ru-RU"/>
        </w:rPr>
        <w:br/>
      </w:r>
      <w:bookmarkStart w:id="93" w:name="z65"/>
      <w:bookmarkEnd w:id="93"/>
      <w:r w:rsidRPr="005E62EB">
        <w:rPr>
          <w:rFonts w:ascii="Arial" w:eastAsia="Times New Roman" w:hAnsi="Arial" w:cs="Arial"/>
          <w:color w:val="000000"/>
          <w:sz w:val="21"/>
          <w:szCs w:val="21"/>
          <w:lang w:eastAsia="ru-RU"/>
        </w:rPr>
        <w:t>      53.</w:t>
      </w:r>
      <w:proofErr w:type="gramEnd"/>
      <w:r w:rsidRPr="005E62EB">
        <w:rPr>
          <w:rFonts w:ascii="Arial" w:eastAsia="Times New Roman" w:hAnsi="Arial" w:cs="Arial"/>
          <w:color w:val="000000"/>
          <w:sz w:val="21"/>
          <w:szCs w:val="21"/>
          <w:lang w:eastAsia="ru-RU"/>
        </w:rPr>
        <w:t xml:space="preserve"> При работе с газообразными веществами, находящимися в баллонах под давлением, не допускается:</w:t>
      </w:r>
      <w:r w:rsidRPr="005E62EB">
        <w:rPr>
          <w:rFonts w:ascii="Arial" w:eastAsia="Times New Roman" w:hAnsi="Arial" w:cs="Arial"/>
          <w:color w:val="000000"/>
          <w:sz w:val="21"/>
          <w:szCs w:val="21"/>
          <w:lang w:eastAsia="ru-RU"/>
        </w:rPr>
        <w:br/>
        <w:t>      1) быстро открывать вентили баллона;</w:t>
      </w:r>
      <w:r w:rsidRPr="005E62EB">
        <w:rPr>
          <w:rFonts w:ascii="Arial" w:eastAsia="Times New Roman" w:hAnsi="Arial" w:cs="Arial"/>
          <w:color w:val="000000"/>
          <w:sz w:val="21"/>
          <w:szCs w:val="21"/>
          <w:lang w:eastAsia="ru-RU"/>
        </w:rPr>
        <w:br/>
        <w:t>      2) находиться перед редуктором по направлению оси штуцера вентиля во время открывания вентиля;</w:t>
      </w:r>
      <w:r w:rsidRPr="005E62EB">
        <w:rPr>
          <w:rFonts w:ascii="Arial" w:eastAsia="Times New Roman" w:hAnsi="Arial" w:cs="Arial"/>
          <w:color w:val="000000"/>
          <w:sz w:val="21"/>
          <w:szCs w:val="21"/>
          <w:lang w:eastAsia="ru-RU"/>
        </w:rPr>
        <w:br/>
        <w:t>      3) применять для баллона с кислородом редуктор, не имеющий надпись «Кислород»;</w:t>
      </w:r>
      <w:r w:rsidRPr="005E62EB">
        <w:rPr>
          <w:rFonts w:ascii="Arial" w:eastAsia="Times New Roman" w:hAnsi="Arial" w:cs="Arial"/>
          <w:color w:val="000000"/>
          <w:sz w:val="21"/>
          <w:szCs w:val="21"/>
          <w:lang w:eastAsia="ru-RU"/>
        </w:rPr>
        <w:br/>
        <w:t>      4) хранить их в рабочем помещении;</w:t>
      </w:r>
      <w:r w:rsidRPr="005E62EB">
        <w:rPr>
          <w:rFonts w:ascii="Arial" w:eastAsia="Times New Roman" w:hAnsi="Arial" w:cs="Arial"/>
          <w:color w:val="000000"/>
          <w:sz w:val="21"/>
          <w:szCs w:val="21"/>
          <w:lang w:eastAsia="ru-RU"/>
        </w:rPr>
        <w:br/>
        <w:t>      5) выпускать газ без требуемой регулировки и проверки соединений баллона с установкой.</w:t>
      </w:r>
      <w:r w:rsidRPr="005E62EB">
        <w:rPr>
          <w:rFonts w:ascii="Arial" w:eastAsia="Times New Roman" w:hAnsi="Arial" w:cs="Arial"/>
          <w:color w:val="000000"/>
          <w:sz w:val="21"/>
          <w:szCs w:val="21"/>
          <w:lang w:eastAsia="ru-RU"/>
        </w:rPr>
        <w:br/>
      </w:r>
      <w:bookmarkStart w:id="94" w:name="z66"/>
      <w:bookmarkEnd w:id="94"/>
      <w:r w:rsidRPr="005E62EB">
        <w:rPr>
          <w:rFonts w:ascii="Arial" w:eastAsia="Times New Roman" w:hAnsi="Arial" w:cs="Arial"/>
          <w:color w:val="000000"/>
          <w:sz w:val="21"/>
          <w:szCs w:val="21"/>
          <w:lang w:eastAsia="ru-RU"/>
        </w:rPr>
        <w:t>      54. Створки вытяжных шкафов во время работы закрыты, приподнятые створки – прочно укрепляются приспособлениями.</w:t>
      </w:r>
      <w:r w:rsidRPr="005E62EB">
        <w:rPr>
          <w:rFonts w:ascii="Arial" w:eastAsia="Times New Roman" w:hAnsi="Arial" w:cs="Arial"/>
          <w:color w:val="000000"/>
          <w:sz w:val="21"/>
          <w:szCs w:val="21"/>
          <w:lang w:eastAsia="ru-RU"/>
        </w:rPr>
        <w:br/>
      </w:r>
      <w:bookmarkStart w:id="95" w:name="z67"/>
      <w:bookmarkEnd w:id="95"/>
      <w:r w:rsidRPr="005E62EB">
        <w:rPr>
          <w:rFonts w:ascii="Arial" w:eastAsia="Times New Roman" w:hAnsi="Arial" w:cs="Arial"/>
          <w:color w:val="000000"/>
          <w:sz w:val="21"/>
          <w:szCs w:val="21"/>
          <w:lang w:eastAsia="ru-RU"/>
        </w:rPr>
        <w:t>      55. При работе в вытяжном шкафу не допускается держать голову под вытяжным отверстием, наклоняться над сосудом, в котором кипит или налита быстро испаряющаяся жидкость.</w:t>
      </w:r>
      <w:r w:rsidRPr="005E62EB">
        <w:rPr>
          <w:rFonts w:ascii="Arial" w:eastAsia="Times New Roman" w:hAnsi="Arial" w:cs="Arial"/>
          <w:color w:val="000000"/>
          <w:sz w:val="21"/>
          <w:szCs w:val="21"/>
          <w:lang w:eastAsia="ru-RU"/>
        </w:rPr>
        <w:br/>
      </w:r>
      <w:bookmarkStart w:id="96" w:name="z68"/>
      <w:bookmarkEnd w:id="96"/>
      <w:r w:rsidRPr="005E62EB">
        <w:rPr>
          <w:rFonts w:ascii="Arial" w:eastAsia="Times New Roman" w:hAnsi="Arial" w:cs="Arial"/>
          <w:color w:val="000000"/>
          <w:sz w:val="21"/>
          <w:szCs w:val="21"/>
          <w:lang w:eastAsia="ru-RU"/>
        </w:rPr>
        <w:t>      56. Нагревание легковоспламеняющихся жидкостей до 100</w:t>
      </w:r>
      <w:r w:rsidRPr="005E62EB">
        <w:rPr>
          <w:rFonts w:ascii="Arial" w:eastAsia="Times New Roman" w:hAnsi="Arial" w:cs="Arial"/>
          <w:color w:val="000000"/>
          <w:sz w:val="21"/>
          <w:szCs w:val="21"/>
          <w:vertAlign w:val="superscript"/>
          <w:lang w:eastAsia="ru-RU"/>
        </w:rPr>
        <w:t>о</w:t>
      </w:r>
      <w:r w:rsidRPr="005E62EB">
        <w:rPr>
          <w:rFonts w:ascii="Arial" w:eastAsia="Times New Roman" w:hAnsi="Arial" w:cs="Arial"/>
          <w:color w:val="000000"/>
          <w:sz w:val="21"/>
          <w:szCs w:val="21"/>
          <w:lang w:eastAsia="ru-RU"/>
        </w:rPr>
        <w:t>С проводится на водяных банях, свыше 100</w:t>
      </w:r>
      <w:r w:rsidRPr="005E62EB">
        <w:rPr>
          <w:rFonts w:ascii="Arial" w:eastAsia="Times New Roman" w:hAnsi="Arial" w:cs="Arial"/>
          <w:color w:val="000000"/>
          <w:sz w:val="21"/>
          <w:szCs w:val="21"/>
          <w:vertAlign w:val="superscript"/>
          <w:lang w:eastAsia="ru-RU"/>
        </w:rPr>
        <w:t>о</w:t>
      </w:r>
      <w:r w:rsidRPr="005E62EB">
        <w:rPr>
          <w:rFonts w:ascii="Arial" w:eastAsia="Times New Roman" w:hAnsi="Arial" w:cs="Arial"/>
          <w:color w:val="000000"/>
          <w:sz w:val="21"/>
          <w:szCs w:val="21"/>
          <w:lang w:eastAsia="ru-RU"/>
        </w:rPr>
        <w:t>С - на масляных банях. Не допускается опускать колбу с легко воспламеняющейся жидкостью в горячую воду без предварительного постепенного подогрева.</w:t>
      </w:r>
      <w:r w:rsidRPr="005E62EB">
        <w:rPr>
          <w:rFonts w:ascii="Arial" w:eastAsia="Times New Roman" w:hAnsi="Arial" w:cs="Arial"/>
          <w:color w:val="000000"/>
          <w:sz w:val="21"/>
          <w:szCs w:val="21"/>
          <w:lang w:eastAsia="ru-RU"/>
        </w:rPr>
        <w:br/>
      </w:r>
      <w:bookmarkStart w:id="97" w:name="z69"/>
      <w:bookmarkEnd w:id="97"/>
      <w:r w:rsidRPr="005E62EB">
        <w:rPr>
          <w:rFonts w:ascii="Arial" w:eastAsia="Times New Roman" w:hAnsi="Arial" w:cs="Arial"/>
          <w:color w:val="000000"/>
          <w:sz w:val="21"/>
          <w:szCs w:val="21"/>
          <w:lang w:eastAsia="ru-RU"/>
        </w:rPr>
        <w:lastRenderedPageBreak/>
        <w:t>      57. При работе со спиртовкой или с легковоспламеняющимися жидкостями необходимо иметь на рабочем месте плотную ткань для тушения огня в случае аварии.</w:t>
      </w:r>
      <w:r w:rsidRPr="005E62EB">
        <w:rPr>
          <w:rFonts w:ascii="Arial" w:eastAsia="Times New Roman" w:hAnsi="Arial" w:cs="Arial"/>
          <w:color w:val="000000"/>
          <w:sz w:val="21"/>
          <w:szCs w:val="21"/>
          <w:lang w:eastAsia="ru-RU"/>
        </w:rPr>
        <w:br/>
      </w:r>
      <w:bookmarkStart w:id="98" w:name="z70"/>
      <w:bookmarkEnd w:id="98"/>
      <w:r w:rsidRPr="005E62EB">
        <w:rPr>
          <w:rFonts w:ascii="Arial" w:eastAsia="Times New Roman" w:hAnsi="Arial" w:cs="Arial"/>
          <w:color w:val="000000"/>
          <w:sz w:val="21"/>
          <w:szCs w:val="21"/>
          <w:lang w:eastAsia="ru-RU"/>
        </w:rPr>
        <w:t>      58. При работе со стеклянными приборами следует:</w:t>
      </w:r>
      <w:r w:rsidRPr="005E62EB">
        <w:rPr>
          <w:rFonts w:ascii="Arial" w:eastAsia="Times New Roman" w:hAnsi="Arial" w:cs="Arial"/>
          <w:color w:val="000000"/>
          <w:sz w:val="21"/>
          <w:szCs w:val="21"/>
          <w:lang w:eastAsia="ru-RU"/>
        </w:rPr>
        <w:br/>
        <w:t>      1) нагретый сосуд закрывать притертой пробкой после его охлаждения;</w:t>
      </w:r>
      <w:r w:rsidRPr="005E62EB">
        <w:rPr>
          <w:rFonts w:ascii="Arial" w:eastAsia="Times New Roman" w:hAnsi="Arial" w:cs="Arial"/>
          <w:color w:val="000000"/>
          <w:sz w:val="21"/>
          <w:szCs w:val="21"/>
          <w:lang w:eastAsia="ru-RU"/>
        </w:rPr>
        <w:br/>
        <w:t>      2) при вставлении стеклянных трубок или термометра в просверленную пробку, последнюю не упирать в ладонь, а держать за боковые стороны; </w:t>
      </w:r>
      <w:r w:rsidRPr="005E62EB">
        <w:rPr>
          <w:rFonts w:ascii="Arial" w:eastAsia="Times New Roman" w:hAnsi="Arial" w:cs="Arial"/>
          <w:color w:val="000000"/>
          <w:sz w:val="21"/>
          <w:szCs w:val="21"/>
          <w:lang w:eastAsia="ru-RU"/>
        </w:rPr>
        <w:br/>
        <w:t>      3) при сборе стеклянных приборов или соединений отдельных их частей с помощью каучука – защищать руки полотенцем, при разламывании стеклянных трубок придерживать трубку около надпила.</w:t>
      </w:r>
      <w:r w:rsidRPr="005E62EB">
        <w:rPr>
          <w:rFonts w:ascii="Arial" w:eastAsia="Times New Roman" w:hAnsi="Arial" w:cs="Arial"/>
          <w:color w:val="000000"/>
          <w:sz w:val="21"/>
          <w:szCs w:val="21"/>
          <w:lang w:eastAsia="ru-RU"/>
        </w:rPr>
        <w:br/>
      </w:r>
      <w:bookmarkStart w:id="99" w:name="z71"/>
      <w:bookmarkEnd w:id="99"/>
      <w:r w:rsidRPr="005E62EB">
        <w:rPr>
          <w:rFonts w:ascii="Arial" w:eastAsia="Times New Roman" w:hAnsi="Arial" w:cs="Arial"/>
          <w:color w:val="000000"/>
          <w:sz w:val="21"/>
          <w:szCs w:val="21"/>
          <w:lang w:eastAsia="ru-RU"/>
        </w:rPr>
        <w:t>      59. При переливании жидкостей (кроме жидкостей, содержащих возбудителей инфекционных заболеваний) необходимо пользоваться воронкой.</w:t>
      </w:r>
      <w:r w:rsidRPr="005E62EB">
        <w:rPr>
          <w:rFonts w:ascii="Arial" w:eastAsia="Times New Roman" w:hAnsi="Arial" w:cs="Arial"/>
          <w:color w:val="000000"/>
          <w:sz w:val="21"/>
          <w:szCs w:val="21"/>
          <w:lang w:eastAsia="ru-RU"/>
        </w:rPr>
        <w:br/>
      </w:r>
      <w:bookmarkStart w:id="100" w:name="z72"/>
      <w:bookmarkEnd w:id="100"/>
      <w:r w:rsidRPr="005E62EB">
        <w:rPr>
          <w:rFonts w:ascii="Arial" w:eastAsia="Times New Roman" w:hAnsi="Arial" w:cs="Arial"/>
          <w:color w:val="000000"/>
          <w:sz w:val="21"/>
          <w:szCs w:val="21"/>
          <w:lang w:eastAsia="ru-RU"/>
        </w:rPr>
        <w:t>      60. Работы, при проведении которых, стеклянные приборы подвергаются перегреву или его поломке, выполняются в вытяжных шкафах на противнях, в очках, перчатках и резиновом фартуке.</w:t>
      </w:r>
      <w:r w:rsidRPr="005E62EB">
        <w:rPr>
          <w:rFonts w:ascii="Arial" w:eastAsia="Times New Roman" w:hAnsi="Arial" w:cs="Arial"/>
          <w:color w:val="000000"/>
          <w:sz w:val="21"/>
          <w:szCs w:val="21"/>
          <w:lang w:eastAsia="ru-RU"/>
        </w:rPr>
        <w:br/>
      </w:r>
      <w:bookmarkStart w:id="101" w:name="z73"/>
      <w:bookmarkEnd w:id="101"/>
      <w:r w:rsidRPr="005E62EB">
        <w:rPr>
          <w:rFonts w:ascii="Arial" w:eastAsia="Times New Roman" w:hAnsi="Arial" w:cs="Arial"/>
          <w:color w:val="000000"/>
          <w:sz w:val="21"/>
          <w:szCs w:val="21"/>
          <w:lang w:eastAsia="ru-RU"/>
        </w:rPr>
        <w:t>      61. Сосуды со спиртом, бензолом, ацетоном, бромом, йодом закрываются стеклянными притертыми пробками, со щелочами – закручивающимися крышками.</w:t>
      </w:r>
      <w:r w:rsidRPr="005E62EB">
        <w:rPr>
          <w:rFonts w:ascii="Arial" w:eastAsia="Times New Roman" w:hAnsi="Arial" w:cs="Arial"/>
          <w:color w:val="000000"/>
          <w:sz w:val="21"/>
          <w:szCs w:val="21"/>
          <w:lang w:eastAsia="ru-RU"/>
        </w:rPr>
        <w:br/>
      </w:r>
      <w:bookmarkStart w:id="102" w:name="z74"/>
      <w:bookmarkEnd w:id="102"/>
      <w:r w:rsidRPr="005E62EB">
        <w:rPr>
          <w:rFonts w:ascii="Arial" w:eastAsia="Times New Roman" w:hAnsi="Arial" w:cs="Arial"/>
          <w:color w:val="000000"/>
          <w:sz w:val="21"/>
          <w:szCs w:val="21"/>
          <w:lang w:eastAsia="ru-RU"/>
        </w:rPr>
        <w:t>      62. Лаборатории обеспечиваются аптечками на случай экстренной помощи и на случай аварий. При проведении работ с ботулиническим токсином лаборатории имеют антитоксические сыворотки.</w:t>
      </w:r>
      <w:r w:rsidRPr="005E62EB">
        <w:rPr>
          <w:rFonts w:ascii="Arial" w:eastAsia="Times New Roman" w:hAnsi="Arial" w:cs="Arial"/>
          <w:color w:val="000000"/>
          <w:sz w:val="21"/>
          <w:szCs w:val="21"/>
          <w:lang w:eastAsia="ru-RU"/>
        </w:rPr>
        <w:br/>
      </w:r>
      <w:bookmarkStart w:id="103" w:name="z75"/>
      <w:bookmarkEnd w:id="103"/>
      <w:r w:rsidRPr="005E62EB">
        <w:rPr>
          <w:rFonts w:ascii="Arial" w:eastAsia="Times New Roman" w:hAnsi="Arial" w:cs="Arial"/>
          <w:color w:val="000000"/>
          <w:sz w:val="21"/>
          <w:szCs w:val="21"/>
          <w:lang w:eastAsia="ru-RU"/>
        </w:rPr>
        <w:t>      63. Сотрудники лабораторий обеспечиваются специальной одеждой и средствами индивидуальной защиты.</w:t>
      </w:r>
    </w:p>
    <w:p w:rsidR="005E62EB" w:rsidRPr="005E62EB" w:rsidRDefault="005E62EB" w:rsidP="005E62E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5E62EB">
        <w:rPr>
          <w:rFonts w:ascii="Arial" w:eastAsia="Times New Roman" w:hAnsi="Arial" w:cs="Arial"/>
          <w:b/>
          <w:bCs/>
          <w:color w:val="000000"/>
          <w:sz w:val="27"/>
          <w:szCs w:val="27"/>
          <w:lang w:eastAsia="ru-RU"/>
        </w:rPr>
        <w:t>Параграф 2. Требования к условиям работы в микробиологических</w:t>
      </w:r>
      <w:r w:rsidRPr="005E62EB">
        <w:rPr>
          <w:rFonts w:ascii="Arial" w:eastAsia="Times New Roman" w:hAnsi="Arial" w:cs="Arial"/>
          <w:b/>
          <w:bCs/>
          <w:color w:val="000000"/>
          <w:sz w:val="27"/>
          <w:szCs w:val="27"/>
          <w:lang w:eastAsia="ru-RU"/>
        </w:rPr>
        <w:br/>
        <w:t>лабораториях</w:t>
      </w:r>
    </w:p>
    <w:p w:rsidR="005E62EB" w:rsidRPr="005E62EB" w:rsidRDefault="005E62EB" w:rsidP="005E62EB">
      <w:pPr>
        <w:spacing w:before="100" w:beforeAutospacing="1" w:after="100" w:afterAutospacing="1" w:line="345" w:lineRule="atLeast"/>
        <w:jc w:val="both"/>
        <w:rPr>
          <w:rFonts w:ascii="Arial" w:eastAsia="Times New Roman" w:hAnsi="Arial" w:cs="Arial"/>
          <w:color w:val="000000"/>
          <w:sz w:val="21"/>
          <w:szCs w:val="21"/>
          <w:lang w:eastAsia="ru-RU"/>
        </w:rPr>
      </w:pPr>
      <w:r w:rsidRPr="005E62EB">
        <w:rPr>
          <w:rFonts w:ascii="Arial" w:eastAsia="Times New Roman" w:hAnsi="Arial" w:cs="Arial"/>
          <w:color w:val="000000"/>
          <w:sz w:val="21"/>
          <w:szCs w:val="21"/>
          <w:lang w:eastAsia="ru-RU"/>
        </w:rPr>
        <w:t>      64. Микробиологическая лаборатория для проведения работы с материалом, зараженным или вероятным на зараженность микроорганизмами III-IV групп патогенности, имеет «заразную» и «чистую» зоны. На границе «чистой» и «заразной» зон, во вновь строящихся или реконструируемых лабораториях, предусматривается устройство санитарных пропускников.</w:t>
      </w:r>
      <w:r w:rsidRPr="005E62EB">
        <w:rPr>
          <w:rFonts w:ascii="Arial" w:eastAsia="Times New Roman" w:hAnsi="Arial" w:cs="Arial"/>
          <w:color w:val="000000"/>
          <w:sz w:val="21"/>
          <w:szCs w:val="21"/>
          <w:lang w:eastAsia="ru-RU"/>
        </w:rPr>
        <w:br/>
      </w:r>
      <w:bookmarkStart w:id="104" w:name="z78"/>
      <w:bookmarkEnd w:id="104"/>
      <w:r w:rsidRPr="005E62EB">
        <w:rPr>
          <w:rFonts w:ascii="Arial" w:eastAsia="Times New Roman" w:hAnsi="Arial" w:cs="Arial"/>
          <w:color w:val="000000"/>
          <w:sz w:val="21"/>
          <w:szCs w:val="21"/>
          <w:lang w:eastAsia="ru-RU"/>
        </w:rPr>
        <w:t>      65. К работе с инфекционным материалом, зараженным или вероятным на зараженность возбудителями I-IV групп патогенности, допускаются специалисты с высшим и средним специальным образованием, в соответствии с принятым каждым ведомством порядком замещения должностей, прошедшие соответствующую подготовку.</w:t>
      </w:r>
      <w:r w:rsidRPr="005E62EB">
        <w:rPr>
          <w:rFonts w:ascii="Arial" w:eastAsia="Times New Roman" w:hAnsi="Arial" w:cs="Arial"/>
          <w:color w:val="000000"/>
          <w:sz w:val="21"/>
          <w:szCs w:val="21"/>
          <w:lang w:eastAsia="ru-RU"/>
        </w:rPr>
        <w:br/>
      </w:r>
      <w:bookmarkStart w:id="105" w:name="z79"/>
      <w:bookmarkEnd w:id="105"/>
      <w:r w:rsidRPr="005E62EB">
        <w:rPr>
          <w:rFonts w:ascii="Arial" w:eastAsia="Times New Roman" w:hAnsi="Arial" w:cs="Arial"/>
          <w:color w:val="000000"/>
          <w:sz w:val="21"/>
          <w:szCs w:val="21"/>
          <w:lang w:eastAsia="ru-RU"/>
        </w:rPr>
        <w:t xml:space="preserve">      66. </w:t>
      </w:r>
      <w:proofErr w:type="gramStart"/>
      <w:r w:rsidRPr="005E62EB">
        <w:rPr>
          <w:rFonts w:ascii="Arial" w:eastAsia="Times New Roman" w:hAnsi="Arial" w:cs="Arial"/>
          <w:color w:val="000000"/>
          <w:sz w:val="21"/>
          <w:szCs w:val="21"/>
          <w:lang w:eastAsia="ru-RU"/>
        </w:rPr>
        <w:t xml:space="preserve">До начала работы помещение лабораторий убирают влажным способом, в «чистой» зоне с применением моющих средств, в «заразной » с применением моющих средств и </w:t>
      </w:r>
      <w:proofErr w:type="spellStart"/>
      <w:r w:rsidRPr="005E62EB">
        <w:rPr>
          <w:rFonts w:ascii="Arial" w:eastAsia="Times New Roman" w:hAnsi="Arial" w:cs="Arial"/>
          <w:color w:val="000000"/>
          <w:sz w:val="21"/>
          <w:szCs w:val="21"/>
          <w:lang w:eastAsia="ru-RU"/>
        </w:rPr>
        <w:t>дезинфектантов</w:t>
      </w:r>
      <w:proofErr w:type="spellEnd"/>
      <w:r w:rsidRPr="005E62EB">
        <w:rPr>
          <w:rFonts w:ascii="Arial" w:eastAsia="Times New Roman" w:hAnsi="Arial" w:cs="Arial"/>
          <w:color w:val="000000"/>
          <w:sz w:val="21"/>
          <w:szCs w:val="21"/>
          <w:lang w:eastAsia="ru-RU"/>
        </w:rPr>
        <w:t>, облучают бактерицидными облучателями в течение 30-60 минут при мощности 2,5 ватт на 1 кубический метр (далее – м3).</w:t>
      </w:r>
      <w:proofErr w:type="gramEnd"/>
      <w:r w:rsidRPr="005E62EB">
        <w:rPr>
          <w:rFonts w:ascii="Arial" w:eastAsia="Times New Roman" w:hAnsi="Arial" w:cs="Arial"/>
          <w:color w:val="000000"/>
          <w:sz w:val="21"/>
          <w:szCs w:val="21"/>
          <w:lang w:eastAsia="ru-RU"/>
        </w:rPr>
        <w:t xml:space="preserve"> После окончания работы столы, приборы, оборудование, пол, БББ протирают с применением дезинфицирующего раствора. Уборочный инвентарь имеет маркировку отдельно для «чистой» и «заразной» зон. Уборочный инвентарь используется согласно маркировке только для этих зон.</w:t>
      </w:r>
      <w:r w:rsidRPr="005E62EB">
        <w:rPr>
          <w:rFonts w:ascii="Arial" w:eastAsia="Times New Roman" w:hAnsi="Arial" w:cs="Arial"/>
          <w:color w:val="000000"/>
          <w:sz w:val="21"/>
          <w:szCs w:val="21"/>
          <w:lang w:eastAsia="ru-RU"/>
        </w:rPr>
        <w:br/>
      </w:r>
      <w:bookmarkStart w:id="106" w:name="z80"/>
      <w:bookmarkEnd w:id="106"/>
      <w:r w:rsidRPr="005E62EB">
        <w:rPr>
          <w:rFonts w:ascii="Arial" w:eastAsia="Times New Roman" w:hAnsi="Arial" w:cs="Arial"/>
          <w:color w:val="000000"/>
          <w:sz w:val="21"/>
          <w:szCs w:val="21"/>
          <w:lang w:eastAsia="ru-RU"/>
        </w:rPr>
        <w:t xml:space="preserve">      67. Доставка инфекционного материала и перенос его из одной лаборатории в другую на </w:t>
      </w:r>
      <w:r w:rsidRPr="005E62EB">
        <w:rPr>
          <w:rFonts w:ascii="Arial" w:eastAsia="Times New Roman" w:hAnsi="Arial" w:cs="Arial"/>
          <w:color w:val="000000"/>
          <w:sz w:val="21"/>
          <w:szCs w:val="21"/>
          <w:lang w:eastAsia="ru-RU"/>
        </w:rPr>
        <w:lastRenderedPageBreak/>
        <w:t>территории организации (лаборатории) осуществляется в металлической, герметично закрытой посуде (биксе, баках, сумках-холодильниках, контейнерах). Доставляемые емкости с жидкими материалами закрываются пробками, исключающими выливание содержимого во время транспортирования. При распаковке материала биксы, контейнеры и пробирки обтирают дезинфицирующим раствором и ставят на металлические подносы.</w:t>
      </w:r>
      <w:r w:rsidRPr="005E62EB">
        <w:rPr>
          <w:rFonts w:ascii="Arial" w:eastAsia="Times New Roman" w:hAnsi="Arial" w:cs="Arial"/>
          <w:color w:val="000000"/>
          <w:sz w:val="21"/>
          <w:szCs w:val="21"/>
          <w:lang w:eastAsia="ru-RU"/>
        </w:rPr>
        <w:br/>
      </w:r>
      <w:bookmarkStart w:id="107" w:name="z81"/>
      <w:bookmarkEnd w:id="107"/>
      <w:r w:rsidRPr="005E62EB">
        <w:rPr>
          <w:rFonts w:ascii="Arial" w:eastAsia="Times New Roman" w:hAnsi="Arial" w:cs="Arial"/>
          <w:color w:val="000000"/>
          <w:sz w:val="21"/>
          <w:szCs w:val="21"/>
          <w:lang w:eastAsia="ru-RU"/>
        </w:rPr>
        <w:t xml:space="preserve">      68. Перенос инфекционного материала из бокса в бокс или </w:t>
      </w:r>
      <w:proofErr w:type="gramStart"/>
      <w:r w:rsidRPr="005E62EB">
        <w:rPr>
          <w:rFonts w:ascii="Arial" w:eastAsia="Times New Roman" w:hAnsi="Arial" w:cs="Arial"/>
          <w:color w:val="000000"/>
          <w:sz w:val="21"/>
          <w:szCs w:val="21"/>
          <w:lang w:eastAsia="ru-RU"/>
        </w:rPr>
        <w:t>автоклавную</w:t>
      </w:r>
      <w:proofErr w:type="gramEnd"/>
      <w:r w:rsidRPr="005E62EB">
        <w:rPr>
          <w:rFonts w:ascii="Arial" w:eastAsia="Times New Roman" w:hAnsi="Arial" w:cs="Arial"/>
          <w:color w:val="000000"/>
          <w:sz w:val="21"/>
          <w:szCs w:val="21"/>
          <w:lang w:eastAsia="ru-RU"/>
        </w:rPr>
        <w:t xml:space="preserve"> проводится в металлических биксах или баках, контейнерах.</w:t>
      </w:r>
      <w:r w:rsidRPr="005E62EB">
        <w:rPr>
          <w:rFonts w:ascii="Arial" w:eastAsia="Times New Roman" w:hAnsi="Arial" w:cs="Arial"/>
          <w:color w:val="000000"/>
          <w:sz w:val="21"/>
          <w:szCs w:val="21"/>
          <w:lang w:eastAsia="ru-RU"/>
        </w:rPr>
        <w:br/>
      </w:r>
      <w:bookmarkStart w:id="108" w:name="z82"/>
      <w:bookmarkEnd w:id="108"/>
      <w:r w:rsidRPr="005E62EB">
        <w:rPr>
          <w:rFonts w:ascii="Arial" w:eastAsia="Times New Roman" w:hAnsi="Arial" w:cs="Arial"/>
          <w:color w:val="000000"/>
          <w:sz w:val="21"/>
          <w:szCs w:val="21"/>
          <w:lang w:eastAsia="ru-RU"/>
        </w:rPr>
        <w:t>      69. При посеве инфекционного материала на пробирках, чашках, флаконах делаются надписи с указанием названия материала, номера анализа, даты посева и регистрационного номера.</w:t>
      </w:r>
      <w:r w:rsidRPr="005E62EB">
        <w:rPr>
          <w:rFonts w:ascii="Arial" w:eastAsia="Times New Roman" w:hAnsi="Arial" w:cs="Arial"/>
          <w:color w:val="000000"/>
          <w:sz w:val="21"/>
          <w:szCs w:val="21"/>
          <w:lang w:eastAsia="ru-RU"/>
        </w:rPr>
        <w:br/>
      </w:r>
      <w:bookmarkStart w:id="109" w:name="z83"/>
      <w:bookmarkEnd w:id="109"/>
      <w:r w:rsidRPr="005E62EB">
        <w:rPr>
          <w:rFonts w:ascii="Arial" w:eastAsia="Times New Roman" w:hAnsi="Arial" w:cs="Arial"/>
          <w:color w:val="000000"/>
          <w:sz w:val="21"/>
          <w:szCs w:val="21"/>
          <w:lang w:eastAsia="ru-RU"/>
        </w:rPr>
        <w:t>      70. Жидкие среды, содержащие возбудителей инфекционных заболеваний, набираются с помощью автоматической пипетки или одноразовых стерильных пипеток. Переливать жидкие среды из пробирки в пробирку через край не допускается. Перед использованием посуда, пипетки, оборудование, шприцы проверяются на целостность и исправность.</w:t>
      </w:r>
      <w:r w:rsidRPr="005E62EB">
        <w:rPr>
          <w:rFonts w:ascii="Arial" w:eastAsia="Times New Roman" w:hAnsi="Arial" w:cs="Arial"/>
          <w:color w:val="000000"/>
          <w:sz w:val="21"/>
          <w:szCs w:val="21"/>
          <w:lang w:eastAsia="ru-RU"/>
        </w:rPr>
        <w:br/>
      </w:r>
      <w:bookmarkStart w:id="110" w:name="z84"/>
      <w:bookmarkEnd w:id="110"/>
      <w:r w:rsidRPr="005E62EB">
        <w:rPr>
          <w:rFonts w:ascii="Arial" w:eastAsia="Times New Roman" w:hAnsi="Arial" w:cs="Arial"/>
          <w:color w:val="000000"/>
          <w:sz w:val="21"/>
          <w:szCs w:val="21"/>
          <w:lang w:eastAsia="ru-RU"/>
        </w:rPr>
        <w:t>      71. Вскрытие ампул с высушенными микроорганизмами проводится в настольных боксах, над кюветой с дезинфицирующим раствором. Конец надрезанной ампулы накрывается трехслойной марлевой салфеткой, смоченной дезинфицирующим раствором и обламывается пинцетом. Вскрытая ампула оставляется накрытой той же салфеткой в течение одной-двух минут, с последующим погружением салфетки в дезинфицирующий раствор, после чего ампула накрывается стерильным тампоном.</w:t>
      </w:r>
      <w:r w:rsidRPr="005E62EB">
        <w:rPr>
          <w:rFonts w:ascii="Arial" w:eastAsia="Times New Roman" w:hAnsi="Arial" w:cs="Arial"/>
          <w:color w:val="000000"/>
          <w:sz w:val="21"/>
          <w:szCs w:val="21"/>
          <w:lang w:eastAsia="ru-RU"/>
        </w:rPr>
        <w:br/>
      </w:r>
      <w:bookmarkStart w:id="111" w:name="z85"/>
      <w:bookmarkEnd w:id="111"/>
      <w:r w:rsidRPr="005E62EB">
        <w:rPr>
          <w:rFonts w:ascii="Arial" w:eastAsia="Times New Roman" w:hAnsi="Arial" w:cs="Arial"/>
          <w:color w:val="000000"/>
          <w:sz w:val="21"/>
          <w:szCs w:val="21"/>
          <w:lang w:eastAsia="ru-RU"/>
        </w:rPr>
        <w:t>      72. Не допускается:</w:t>
      </w:r>
      <w:r w:rsidRPr="005E62EB">
        <w:rPr>
          <w:rFonts w:ascii="Arial" w:eastAsia="Times New Roman" w:hAnsi="Arial" w:cs="Arial"/>
          <w:color w:val="000000"/>
          <w:sz w:val="21"/>
          <w:szCs w:val="21"/>
          <w:lang w:eastAsia="ru-RU"/>
        </w:rPr>
        <w:br/>
        <w:t>      1) работать с живыми вакцинами в помещении, где проводятся исследования инфекционного материала;</w:t>
      </w:r>
      <w:r w:rsidRPr="005E62EB">
        <w:rPr>
          <w:rFonts w:ascii="Arial" w:eastAsia="Times New Roman" w:hAnsi="Arial" w:cs="Arial"/>
          <w:color w:val="000000"/>
          <w:sz w:val="21"/>
          <w:szCs w:val="21"/>
          <w:lang w:eastAsia="ru-RU"/>
        </w:rPr>
        <w:br/>
        <w:t xml:space="preserve">      2) проводить экспериментальные работы с вирулентными </w:t>
      </w:r>
      <w:proofErr w:type="spellStart"/>
      <w:r w:rsidRPr="005E62EB">
        <w:rPr>
          <w:rFonts w:ascii="Arial" w:eastAsia="Times New Roman" w:hAnsi="Arial" w:cs="Arial"/>
          <w:color w:val="000000"/>
          <w:sz w:val="21"/>
          <w:szCs w:val="21"/>
          <w:lang w:eastAsia="ru-RU"/>
        </w:rPr>
        <w:t>антибиотикоустойчивыми</w:t>
      </w:r>
      <w:proofErr w:type="spellEnd"/>
      <w:r w:rsidRPr="005E62EB">
        <w:rPr>
          <w:rFonts w:ascii="Arial" w:eastAsia="Times New Roman" w:hAnsi="Arial" w:cs="Arial"/>
          <w:color w:val="000000"/>
          <w:sz w:val="21"/>
          <w:szCs w:val="21"/>
          <w:lang w:eastAsia="ru-RU"/>
        </w:rPr>
        <w:t xml:space="preserve"> микроорганизмами при отсутствии в микробиологической лаборатории лекарственных препаратов, к которым чувствительны исследуемые микроорганизмы.</w:t>
      </w:r>
      <w:r w:rsidRPr="005E62EB">
        <w:rPr>
          <w:rFonts w:ascii="Arial" w:eastAsia="Times New Roman" w:hAnsi="Arial" w:cs="Arial"/>
          <w:color w:val="000000"/>
          <w:sz w:val="21"/>
          <w:szCs w:val="21"/>
          <w:lang w:eastAsia="ru-RU"/>
        </w:rPr>
        <w:br/>
      </w:r>
      <w:bookmarkStart w:id="112" w:name="z86"/>
      <w:bookmarkEnd w:id="112"/>
      <w:r w:rsidRPr="005E62EB">
        <w:rPr>
          <w:rFonts w:ascii="Arial" w:eastAsia="Times New Roman" w:hAnsi="Arial" w:cs="Arial"/>
          <w:color w:val="000000"/>
          <w:sz w:val="21"/>
          <w:szCs w:val="21"/>
          <w:lang w:eastAsia="ru-RU"/>
        </w:rPr>
        <w:t>      73. Отработанный материал (рабочие посевы, биологический материал от больных, трупы грызунов, лабораторных животных, гнездовой материал) обеззараживают одним из разрешенных методов. Оставлять на рабочих столах нефиксированные мазки, чашки Петри, пробирки и другую лабораторную посуду с инфекционным материалом после завершения работы не допускается.</w:t>
      </w:r>
      <w:r w:rsidRPr="005E62EB">
        <w:rPr>
          <w:rFonts w:ascii="Arial" w:eastAsia="Times New Roman" w:hAnsi="Arial" w:cs="Arial"/>
          <w:color w:val="000000"/>
          <w:sz w:val="21"/>
          <w:szCs w:val="21"/>
          <w:lang w:eastAsia="ru-RU"/>
        </w:rPr>
        <w:br/>
      </w:r>
      <w:bookmarkStart w:id="113" w:name="z87"/>
      <w:bookmarkEnd w:id="113"/>
      <w:r w:rsidRPr="005E62EB">
        <w:rPr>
          <w:rFonts w:ascii="Arial" w:eastAsia="Times New Roman" w:hAnsi="Arial" w:cs="Arial"/>
          <w:color w:val="000000"/>
          <w:sz w:val="21"/>
          <w:szCs w:val="21"/>
          <w:lang w:eastAsia="ru-RU"/>
        </w:rPr>
        <w:t>      74. Оттаивание холодильников после хранения заразного материала совмещается с их дезинфекцией. Конденсационные воды подлежат обеззараживанию.</w:t>
      </w:r>
      <w:r w:rsidRPr="005E62EB">
        <w:rPr>
          <w:rFonts w:ascii="Arial" w:eastAsia="Times New Roman" w:hAnsi="Arial" w:cs="Arial"/>
          <w:color w:val="000000"/>
          <w:sz w:val="21"/>
          <w:szCs w:val="21"/>
          <w:lang w:eastAsia="ru-RU"/>
        </w:rPr>
        <w:br/>
      </w:r>
      <w:bookmarkStart w:id="114" w:name="z88"/>
      <w:bookmarkEnd w:id="114"/>
      <w:r w:rsidRPr="005E62EB">
        <w:rPr>
          <w:rFonts w:ascii="Arial" w:eastAsia="Times New Roman" w:hAnsi="Arial" w:cs="Arial"/>
          <w:color w:val="000000"/>
          <w:sz w:val="21"/>
          <w:szCs w:val="21"/>
          <w:lang w:eastAsia="ru-RU"/>
        </w:rPr>
        <w:t>      75. Проведение исследований в ночное время и после окончания рабочего дня проводится с разрешения руководителя организации при условии соблюдения посменной работы и присутствия в лаборатории не менее двух человек (врача и лаборанта).</w:t>
      </w:r>
      <w:r w:rsidRPr="005E62EB">
        <w:rPr>
          <w:rFonts w:ascii="Arial" w:eastAsia="Times New Roman" w:hAnsi="Arial" w:cs="Arial"/>
          <w:color w:val="000000"/>
          <w:sz w:val="21"/>
          <w:szCs w:val="21"/>
          <w:lang w:eastAsia="ru-RU"/>
        </w:rPr>
        <w:br/>
        <w:t>      Обо всех случаях внутри лабораторного заражения работников микроорганизмами I-IV групп патогенности информация предоставляется заведующей (ему) лабораторией и руководителю организации.</w:t>
      </w:r>
      <w:r w:rsidRPr="005E62EB">
        <w:rPr>
          <w:rFonts w:ascii="Arial" w:eastAsia="Times New Roman" w:hAnsi="Arial" w:cs="Arial"/>
          <w:color w:val="000000"/>
          <w:sz w:val="21"/>
          <w:szCs w:val="21"/>
          <w:lang w:eastAsia="ru-RU"/>
        </w:rPr>
        <w:br/>
        <w:t>      Использованные пипетки полностью (вертикально) погружаются в дезинфицирующий раствор, избегая образования в каналах пузырьков воздуха.</w:t>
      </w:r>
      <w:r w:rsidRPr="005E62EB">
        <w:rPr>
          <w:rFonts w:ascii="Arial" w:eastAsia="Times New Roman" w:hAnsi="Arial" w:cs="Arial"/>
          <w:color w:val="000000"/>
          <w:sz w:val="21"/>
          <w:szCs w:val="21"/>
          <w:lang w:eastAsia="ru-RU"/>
        </w:rPr>
        <w:br/>
      </w:r>
      <w:bookmarkStart w:id="115" w:name="z89"/>
      <w:bookmarkEnd w:id="115"/>
      <w:r w:rsidRPr="005E62EB">
        <w:rPr>
          <w:rFonts w:ascii="Arial" w:eastAsia="Times New Roman" w:hAnsi="Arial" w:cs="Arial"/>
          <w:color w:val="000000"/>
          <w:sz w:val="21"/>
          <w:szCs w:val="21"/>
          <w:lang w:eastAsia="ru-RU"/>
        </w:rPr>
        <w:t xml:space="preserve">      76. Перед началом работы в БББ включается вытяжная вентиляция. Загрузка материала </w:t>
      </w:r>
      <w:r w:rsidRPr="005E62EB">
        <w:rPr>
          <w:rFonts w:ascii="Arial" w:eastAsia="Times New Roman" w:hAnsi="Arial" w:cs="Arial"/>
          <w:color w:val="000000"/>
          <w:sz w:val="21"/>
          <w:szCs w:val="21"/>
          <w:lang w:eastAsia="ru-RU"/>
        </w:rPr>
        <w:lastRenderedPageBreak/>
        <w:t>производится при отрицательном давлении.</w:t>
      </w:r>
      <w:r w:rsidRPr="005E62EB">
        <w:rPr>
          <w:rFonts w:ascii="Arial" w:eastAsia="Times New Roman" w:hAnsi="Arial" w:cs="Arial"/>
          <w:color w:val="000000"/>
          <w:sz w:val="21"/>
          <w:szCs w:val="21"/>
          <w:lang w:eastAsia="ru-RU"/>
        </w:rPr>
        <w:br/>
      </w:r>
      <w:bookmarkStart w:id="116" w:name="z90"/>
      <w:bookmarkEnd w:id="116"/>
      <w:r w:rsidRPr="005E62EB">
        <w:rPr>
          <w:rFonts w:ascii="Arial" w:eastAsia="Times New Roman" w:hAnsi="Arial" w:cs="Arial"/>
          <w:color w:val="000000"/>
          <w:sz w:val="21"/>
          <w:szCs w:val="21"/>
          <w:lang w:eastAsia="ru-RU"/>
        </w:rPr>
        <w:t>      77. В помещении лаборатории не допускается:</w:t>
      </w:r>
      <w:r w:rsidRPr="005E62EB">
        <w:rPr>
          <w:rFonts w:ascii="Arial" w:eastAsia="Times New Roman" w:hAnsi="Arial" w:cs="Arial"/>
          <w:color w:val="000000"/>
          <w:sz w:val="21"/>
          <w:szCs w:val="21"/>
          <w:lang w:eastAsia="ru-RU"/>
        </w:rPr>
        <w:br/>
        <w:t>      1) оставлять без присмотра зажженные горелки и другие нагревательные приборы, работать на горелках с неисправными кранами, держать вблизи них воспламеняющиеся вещества;</w:t>
      </w:r>
      <w:r w:rsidRPr="005E62EB">
        <w:rPr>
          <w:rFonts w:ascii="Arial" w:eastAsia="Times New Roman" w:hAnsi="Arial" w:cs="Arial"/>
          <w:color w:val="000000"/>
          <w:sz w:val="21"/>
          <w:szCs w:val="21"/>
          <w:lang w:eastAsia="ru-RU"/>
        </w:rPr>
        <w:br/>
        <w:t>      2) убирать случайно пролитые огнеопасные жидкости при зажженных горелках и включенных электронагревательных приборах;</w:t>
      </w:r>
      <w:r w:rsidRPr="005E62EB">
        <w:rPr>
          <w:rFonts w:ascii="Arial" w:eastAsia="Times New Roman" w:hAnsi="Arial" w:cs="Arial"/>
          <w:color w:val="000000"/>
          <w:sz w:val="21"/>
          <w:szCs w:val="21"/>
          <w:lang w:eastAsia="ru-RU"/>
        </w:rPr>
        <w:br/>
        <w:t>      3) во время работы открывать дверь бокса.</w:t>
      </w:r>
      <w:r w:rsidRPr="005E62EB">
        <w:rPr>
          <w:rFonts w:ascii="Arial" w:eastAsia="Times New Roman" w:hAnsi="Arial" w:cs="Arial"/>
          <w:color w:val="000000"/>
          <w:sz w:val="21"/>
          <w:szCs w:val="21"/>
          <w:lang w:eastAsia="ru-RU"/>
        </w:rPr>
        <w:br/>
      </w:r>
      <w:bookmarkStart w:id="117" w:name="z91"/>
      <w:bookmarkEnd w:id="117"/>
      <w:r w:rsidRPr="005E62EB">
        <w:rPr>
          <w:rFonts w:ascii="Arial" w:eastAsia="Times New Roman" w:hAnsi="Arial" w:cs="Arial"/>
          <w:color w:val="000000"/>
          <w:sz w:val="21"/>
          <w:szCs w:val="21"/>
          <w:lang w:eastAsia="ru-RU"/>
        </w:rPr>
        <w:t>      78. Сосуды, работающие под давлением, маркируются и регистрируются в произвольной форме в журнале.</w:t>
      </w:r>
      <w:r w:rsidRPr="005E62EB">
        <w:rPr>
          <w:rFonts w:ascii="Arial" w:eastAsia="Times New Roman" w:hAnsi="Arial" w:cs="Arial"/>
          <w:color w:val="000000"/>
          <w:sz w:val="21"/>
          <w:szCs w:val="21"/>
          <w:lang w:eastAsia="ru-RU"/>
        </w:rPr>
        <w:br/>
      </w:r>
      <w:bookmarkStart w:id="118" w:name="z92"/>
      <w:bookmarkEnd w:id="118"/>
      <w:r w:rsidRPr="005E62EB">
        <w:rPr>
          <w:rFonts w:ascii="Arial" w:eastAsia="Times New Roman" w:hAnsi="Arial" w:cs="Arial"/>
          <w:color w:val="000000"/>
          <w:sz w:val="21"/>
          <w:szCs w:val="21"/>
          <w:lang w:eastAsia="ru-RU"/>
        </w:rPr>
        <w:t xml:space="preserve">      79. </w:t>
      </w:r>
      <w:proofErr w:type="gramStart"/>
      <w:r w:rsidRPr="005E62EB">
        <w:rPr>
          <w:rFonts w:ascii="Arial" w:eastAsia="Times New Roman" w:hAnsi="Arial" w:cs="Arial"/>
          <w:color w:val="000000"/>
          <w:sz w:val="21"/>
          <w:szCs w:val="21"/>
          <w:lang w:eastAsia="ru-RU"/>
        </w:rPr>
        <w:t>При эксплуатации автоклавов и термостатов выполняются следующие требования:</w:t>
      </w:r>
      <w:r w:rsidRPr="005E62EB">
        <w:rPr>
          <w:rFonts w:ascii="Arial" w:eastAsia="Times New Roman" w:hAnsi="Arial" w:cs="Arial"/>
          <w:color w:val="000000"/>
          <w:sz w:val="21"/>
          <w:szCs w:val="21"/>
          <w:lang w:eastAsia="ru-RU"/>
        </w:rPr>
        <w:br/>
        <w:t>      1) сдавать под расписку лицу, работающему на автоклаве, имеющий доступ к работе с оборудованием, работающим под давлением опломбированные баки и другую посуду с заразным материалом, если этим заняты два и более работника;</w:t>
      </w:r>
      <w:r w:rsidRPr="005E62EB">
        <w:rPr>
          <w:rFonts w:ascii="Arial" w:eastAsia="Times New Roman" w:hAnsi="Arial" w:cs="Arial"/>
          <w:color w:val="000000"/>
          <w:sz w:val="21"/>
          <w:szCs w:val="21"/>
          <w:lang w:eastAsia="ru-RU"/>
        </w:rPr>
        <w:br/>
        <w:t>      2) вести журнал контроля работы автоклава;</w:t>
      </w:r>
      <w:r w:rsidRPr="005E62EB">
        <w:rPr>
          <w:rFonts w:ascii="Arial" w:eastAsia="Times New Roman" w:hAnsi="Arial" w:cs="Arial"/>
          <w:color w:val="000000"/>
          <w:sz w:val="21"/>
          <w:szCs w:val="21"/>
          <w:lang w:eastAsia="ru-RU"/>
        </w:rPr>
        <w:br/>
        <w:t>      3) не ставить в термостат легковоспламеняющиеся вещества;</w:t>
      </w:r>
      <w:proofErr w:type="gramEnd"/>
      <w:r w:rsidRPr="005E62EB">
        <w:rPr>
          <w:rFonts w:ascii="Arial" w:eastAsia="Times New Roman" w:hAnsi="Arial" w:cs="Arial"/>
          <w:color w:val="000000"/>
          <w:sz w:val="21"/>
          <w:szCs w:val="21"/>
          <w:lang w:eastAsia="ru-RU"/>
        </w:rPr>
        <w:br/>
        <w:t>      4) не снимать предохранительные колпаки от регулирующих устройств.</w:t>
      </w:r>
      <w:r w:rsidRPr="005E62EB">
        <w:rPr>
          <w:rFonts w:ascii="Arial" w:eastAsia="Times New Roman" w:hAnsi="Arial" w:cs="Arial"/>
          <w:color w:val="000000"/>
          <w:sz w:val="21"/>
          <w:szCs w:val="21"/>
          <w:lang w:eastAsia="ru-RU"/>
        </w:rPr>
        <w:br/>
      </w:r>
      <w:bookmarkStart w:id="119" w:name="z93"/>
      <w:bookmarkEnd w:id="119"/>
      <w:r w:rsidRPr="005E62EB">
        <w:rPr>
          <w:rFonts w:ascii="Arial" w:eastAsia="Times New Roman" w:hAnsi="Arial" w:cs="Arial"/>
          <w:color w:val="000000"/>
          <w:sz w:val="21"/>
          <w:szCs w:val="21"/>
          <w:lang w:eastAsia="ru-RU"/>
        </w:rPr>
        <w:t>      80. БББ устанавливаются в месте, удаленном от проходов и разного рода воздушных потоков. Сзади и по бокам шкафа оставляется не менее 30 см свободного пространства для легкого доступа при его техническом обслуживании.</w:t>
      </w:r>
      <w:r w:rsidRPr="005E62EB">
        <w:rPr>
          <w:rFonts w:ascii="Arial" w:eastAsia="Times New Roman" w:hAnsi="Arial" w:cs="Arial"/>
          <w:color w:val="000000"/>
          <w:sz w:val="21"/>
          <w:szCs w:val="21"/>
          <w:lang w:eastAsia="ru-RU"/>
        </w:rPr>
        <w:br/>
      </w:r>
      <w:bookmarkStart w:id="120" w:name="z94"/>
      <w:bookmarkEnd w:id="120"/>
      <w:r w:rsidRPr="005E62EB">
        <w:rPr>
          <w:rFonts w:ascii="Arial" w:eastAsia="Times New Roman" w:hAnsi="Arial" w:cs="Arial"/>
          <w:color w:val="000000"/>
          <w:sz w:val="21"/>
          <w:szCs w:val="21"/>
          <w:lang w:eastAsia="ru-RU"/>
        </w:rPr>
        <w:t>      81. Работа в БББ организуется в направлении от чистой зоны к заразной зоне. Внутренние поверхности БББ обрабатываются антикоррозийными дезинфицирующими средствами, разрешенными к применению в Республике Казахстан. Необходимо проводить ежегодный контроль эффективности работы фильтров в БББ.</w:t>
      </w:r>
      <w:r w:rsidRPr="005E62EB">
        <w:rPr>
          <w:rFonts w:ascii="Arial" w:eastAsia="Times New Roman" w:hAnsi="Arial" w:cs="Arial"/>
          <w:color w:val="000000"/>
          <w:sz w:val="21"/>
          <w:szCs w:val="21"/>
          <w:lang w:eastAsia="ru-RU"/>
        </w:rPr>
        <w:br/>
      </w:r>
      <w:bookmarkStart w:id="121" w:name="z95"/>
      <w:bookmarkEnd w:id="121"/>
      <w:r w:rsidRPr="005E62EB">
        <w:rPr>
          <w:rFonts w:ascii="Arial" w:eastAsia="Times New Roman" w:hAnsi="Arial" w:cs="Arial"/>
          <w:color w:val="000000"/>
          <w:sz w:val="21"/>
          <w:szCs w:val="21"/>
          <w:lang w:eastAsia="ru-RU"/>
        </w:rPr>
        <w:t>      82. В комнатах, где проводится ИФА обработка столов, приборов, оборудования проводится 70 % этиловым спиртом, ИФА исследования, при проведении ПЦР - с использованием 70 % этилового спирта (до и после работы) и дезинфекционными средствами, разрешенными к применению для этих целей, в соответствии с инструкцией производителя. </w:t>
      </w:r>
      <w:r w:rsidRPr="005E62EB">
        <w:rPr>
          <w:rFonts w:ascii="Arial" w:eastAsia="Times New Roman" w:hAnsi="Arial" w:cs="Arial"/>
          <w:color w:val="000000"/>
          <w:sz w:val="21"/>
          <w:szCs w:val="21"/>
          <w:lang w:eastAsia="ru-RU"/>
        </w:rPr>
        <w:br/>
      </w:r>
      <w:bookmarkStart w:id="122" w:name="z96"/>
      <w:bookmarkEnd w:id="122"/>
      <w:r w:rsidRPr="005E62EB">
        <w:rPr>
          <w:rFonts w:ascii="Arial" w:eastAsia="Times New Roman" w:hAnsi="Arial" w:cs="Arial"/>
          <w:color w:val="000000"/>
          <w:sz w:val="21"/>
          <w:szCs w:val="21"/>
          <w:lang w:eastAsia="ru-RU"/>
        </w:rPr>
        <w:t xml:space="preserve">      83. </w:t>
      </w:r>
      <w:proofErr w:type="gramStart"/>
      <w:r w:rsidRPr="005E62EB">
        <w:rPr>
          <w:rFonts w:ascii="Arial" w:eastAsia="Times New Roman" w:hAnsi="Arial" w:cs="Arial"/>
          <w:color w:val="000000"/>
          <w:sz w:val="21"/>
          <w:szCs w:val="21"/>
          <w:lang w:eastAsia="ru-RU"/>
        </w:rPr>
        <w:t>При проведении исследований у животных по индикации вирусов соблюдаются следующие условия:</w:t>
      </w:r>
      <w:r w:rsidRPr="005E62EB">
        <w:rPr>
          <w:rFonts w:ascii="Arial" w:eastAsia="Times New Roman" w:hAnsi="Arial" w:cs="Arial"/>
          <w:color w:val="000000"/>
          <w:sz w:val="21"/>
          <w:szCs w:val="21"/>
          <w:lang w:eastAsia="ru-RU"/>
        </w:rPr>
        <w:br/>
        <w:t xml:space="preserve">      1) заражение и вскрытие лабораторных животных, содержание инфицированных животных, центрифугирование, сушка, другие операции с вероятным образованием аэрозоля, заражение культуры клеток и куриных эмбрионов, приготовление суспензий, работа с </w:t>
      </w:r>
      <w:proofErr w:type="spellStart"/>
      <w:r w:rsidRPr="005E62EB">
        <w:rPr>
          <w:rFonts w:ascii="Arial" w:eastAsia="Times New Roman" w:hAnsi="Arial" w:cs="Arial"/>
          <w:color w:val="000000"/>
          <w:sz w:val="21"/>
          <w:szCs w:val="21"/>
          <w:lang w:eastAsia="ru-RU"/>
        </w:rPr>
        <w:t>лиофилизированными</w:t>
      </w:r>
      <w:proofErr w:type="spellEnd"/>
      <w:r w:rsidRPr="005E62EB">
        <w:rPr>
          <w:rFonts w:ascii="Arial" w:eastAsia="Times New Roman" w:hAnsi="Arial" w:cs="Arial"/>
          <w:color w:val="000000"/>
          <w:sz w:val="21"/>
          <w:szCs w:val="21"/>
          <w:lang w:eastAsia="ru-RU"/>
        </w:rPr>
        <w:t xml:space="preserve"> ПБА, работа по ведению коллекционных штаммов проводится в </w:t>
      </w:r>
      <w:proofErr w:type="spellStart"/>
      <w:r w:rsidRPr="005E62EB">
        <w:rPr>
          <w:rFonts w:ascii="Arial" w:eastAsia="Times New Roman" w:hAnsi="Arial" w:cs="Arial"/>
          <w:color w:val="000000"/>
          <w:sz w:val="21"/>
          <w:szCs w:val="21"/>
          <w:lang w:eastAsia="ru-RU"/>
        </w:rPr>
        <w:t>боксированных</w:t>
      </w:r>
      <w:proofErr w:type="spellEnd"/>
      <w:r w:rsidRPr="005E62EB">
        <w:rPr>
          <w:rFonts w:ascii="Arial" w:eastAsia="Times New Roman" w:hAnsi="Arial" w:cs="Arial"/>
          <w:color w:val="000000"/>
          <w:sz w:val="21"/>
          <w:szCs w:val="21"/>
          <w:lang w:eastAsia="ru-RU"/>
        </w:rPr>
        <w:t xml:space="preserve"> помещениях заразной зоны лаборатории в БББ;</w:t>
      </w:r>
      <w:proofErr w:type="gramEnd"/>
      <w:r w:rsidRPr="005E62EB">
        <w:rPr>
          <w:rFonts w:ascii="Arial" w:eastAsia="Times New Roman" w:hAnsi="Arial" w:cs="Arial"/>
          <w:color w:val="000000"/>
          <w:sz w:val="21"/>
          <w:szCs w:val="21"/>
          <w:lang w:eastAsia="ru-RU"/>
        </w:rPr>
        <w:br/>
        <w:t>      2) емкости с ПБА помещаются на поднос или лоток, покрытый многослойной салфеткой, смоченной дезинфицирующим раствором;</w:t>
      </w:r>
      <w:r w:rsidRPr="005E62EB">
        <w:rPr>
          <w:rFonts w:ascii="Arial" w:eastAsia="Times New Roman" w:hAnsi="Arial" w:cs="Arial"/>
          <w:color w:val="000000"/>
          <w:sz w:val="21"/>
          <w:szCs w:val="21"/>
          <w:lang w:eastAsia="ru-RU"/>
        </w:rPr>
        <w:br/>
        <w:t>      3) серологические исследования с живыми вирусами, приготовление различных первичных и перевиваемых линий культур ткани, первичная обработка клинического материала проводятся в БББ.</w:t>
      </w:r>
    </w:p>
    <w:p w:rsidR="005E62EB" w:rsidRPr="005E62EB" w:rsidRDefault="005E62EB" w:rsidP="005E62E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5E62EB">
        <w:rPr>
          <w:rFonts w:ascii="Arial" w:eastAsia="Times New Roman" w:hAnsi="Arial" w:cs="Arial"/>
          <w:b/>
          <w:bCs/>
          <w:color w:val="000000"/>
          <w:sz w:val="27"/>
          <w:szCs w:val="27"/>
          <w:lang w:eastAsia="ru-RU"/>
        </w:rPr>
        <w:lastRenderedPageBreak/>
        <w:t>Параграф 3. Требования к применению защитного костюма</w:t>
      </w:r>
    </w:p>
    <w:p w:rsidR="005E62EB" w:rsidRPr="005E62EB" w:rsidRDefault="005E62EB" w:rsidP="005E62EB">
      <w:pPr>
        <w:spacing w:before="100" w:beforeAutospacing="1" w:after="100" w:afterAutospacing="1" w:line="345" w:lineRule="atLeast"/>
        <w:jc w:val="both"/>
        <w:rPr>
          <w:rFonts w:ascii="Arial" w:eastAsia="Times New Roman" w:hAnsi="Arial" w:cs="Arial"/>
          <w:color w:val="000000"/>
          <w:sz w:val="21"/>
          <w:szCs w:val="21"/>
          <w:lang w:eastAsia="ru-RU"/>
        </w:rPr>
      </w:pPr>
      <w:r w:rsidRPr="005E62EB">
        <w:rPr>
          <w:rFonts w:ascii="Arial" w:eastAsia="Times New Roman" w:hAnsi="Arial" w:cs="Arial"/>
          <w:color w:val="000000"/>
          <w:sz w:val="21"/>
          <w:szCs w:val="21"/>
          <w:lang w:eastAsia="ru-RU"/>
        </w:rPr>
        <w:t xml:space="preserve">      84. </w:t>
      </w:r>
      <w:proofErr w:type="gramStart"/>
      <w:r w:rsidRPr="005E62EB">
        <w:rPr>
          <w:rFonts w:ascii="Arial" w:eastAsia="Times New Roman" w:hAnsi="Arial" w:cs="Arial"/>
          <w:color w:val="000000"/>
          <w:sz w:val="21"/>
          <w:szCs w:val="21"/>
          <w:lang w:eastAsia="ru-RU"/>
        </w:rPr>
        <w:t>В зависимости от характера выполняемой работы пользуются следующими типами защитных костюмов:</w:t>
      </w:r>
      <w:r w:rsidRPr="005E62EB">
        <w:rPr>
          <w:rFonts w:ascii="Arial" w:eastAsia="Times New Roman" w:hAnsi="Arial" w:cs="Arial"/>
          <w:color w:val="000000"/>
          <w:sz w:val="21"/>
          <w:szCs w:val="21"/>
          <w:lang w:eastAsia="ru-RU"/>
        </w:rPr>
        <w:br/>
        <w:t>      1) 1 типа – пижама или комбинезон, медицинские тапочки, медицинская шапочка, большая косынка (капюшон), противочумный халат, респиратор-капюшон положительного давления, ватно-марлевая маска (</w:t>
      </w:r>
      <w:proofErr w:type="spellStart"/>
      <w:r w:rsidRPr="005E62EB">
        <w:rPr>
          <w:rFonts w:ascii="Arial" w:eastAsia="Times New Roman" w:hAnsi="Arial" w:cs="Arial"/>
          <w:color w:val="000000"/>
          <w:sz w:val="21"/>
          <w:szCs w:val="21"/>
          <w:lang w:eastAsia="ru-RU"/>
        </w:rPr>
        <w:t>противопылевой</w:t>
      </w:r>
      <w:proofErr w:type="spellEnd"/>
      <w:r w:rsidRPr="005E62EB">
        <w:rPr>
          <w:rFonts w:ascii="Arial" w:eastAsia="Times New Roman" w:hAnsi="Arial" w:cs="Arial"/>
          <w:color w:val="000000"/>
          <w:sz w:val="21"/>
          <w:szCs w:val="21"/>
          <w:lang w:eastAsia="ru-RU"/>
        </w:rPr>
        <w:t xml:space="preserve"> респиратор, фильтрующий или кислородно-изолирующий противогаз), очки, резиновые перчатки, полотенце, носки, тапочки, сапоги резиновые;</w:t>
      </w:r>
      <w:proofErr w:type="gramEnd"/>
      <w:r w:rsidRPr="005E62EB">
        <w:rPr>
          <w:rFonts w:ascii="Arial" w:eastAsia="Times New Roman" w:hAnsi="Arial" w:cs="Arial"/>
          <w:color w:val="000000"/>
          <w:sz w:val="21"/>
          <w:szCs w:val="21"/>
          <w:lang w:eastAsia="ru-RU"/>
        </w:rPr>
        <w:br/>
        <w:t xml:space="preserve">      </w:t>
      </w:r>
      <w:proofErr w:type="gramStart"/>
      <w:r w:rsidRPr="005E62EB">
        <w:rPr>
          <w:rFonts w:ascii="Arial" w:eastAsia="Times New Roman" w:hAnsi="Arial" w:cs="Arial"/>
          <w:color w:val="000000"/>
          <w:sz w:val="21"/>
          <w:szCs w:val="21"/>
          <w:lang w:eastAsia="ru-RU"/>
        </w:rPr>
        <w:t>2) 2 типа – пижама или комбинезон, медицинские тапочки, медицинская шапочка, большая косынка (капюшон), противочумный халат, ватно-марлевая маска, резиновые перчатки, полотенце, носки, тапочки, сапоги резиновые;</w:t>
      </w:r>
      <w:r w:rsidRPr="005E62EB">
        <w:rPr>
          <w:rFonts w:ascii="Arial" w:eastAsia="Times New Roman" w:hAnsi="Arial" w:cs="Arial"/>
          <w:color w:val="000000"/>
          <w:sz w:val="21"/>
          <w:szCs w:val="21"/>
          <w:lang w:eastAsia="ru-RU"/>
        </w:rPr>
        <w:br/>
        <w:t>      3) 3 типа – пижама, медицинская шапочка, большая косынка, противочумный халат, резиновые перчатки, полотенце, носки, тапочки, галоши;</w:t>
      </w:r>
      <w:r w:rsidRPr="005E62EB">
        <w:rPr>
          <w:rFonts w:ascii="Arial" w:eastAsia="Times New Roman" w:hAnsi="Arial" w:cs="Arial"/>
          <w:color w:val="000000"/>
          <w:sz w:val="21"/>
          <w:szCs w:val="21"/>
          <w:lang w:eastAsia="ru-RU"/>
        </w:rPr>
        <w:br/>
        <w:t>      4) 4 типа – пижама, шапочка (малая косынка), противочумный халат (хирургический), носки, тапочки.</w:t>
      </w:r>
      <w:r w:rsidRPr="005E62EB">
        <w:rPr>
          <w:rFonts w:ascii="Arial" w:eastAsia="Times New Roman" w:hAnsi="Arial" w:cs="Arial"/>
          <w:color w:val="000000"/>
          <w:sz w:val="21"/>
          <w:szCs w:val="21"/>
          <w:lang w:eastAsia="ru-RU"/>
        </w:rPr>
        <w:br/>
      </w:r>
      <w:bookmarkStart w:id="123" w:name="z99"/>
      <w:bookmarkEnd w:id="123"/>
      <w:r w:rsidRPr="005E62EB">
        <w:rPr>
          <w:rFonts w:ascii="Arial" w:eastAsia="Times New Roman" w:hAnsi="Arial" w:cs="Arial"/>
          <w:color w:val="000000"/>
          <w:sz w:val="21"/>
          <w:szCs w:val="21"/>
          <w:lang w:eastAsia="ru-RU"/>
        </w:rPr>
        <w:t>      85.</w:t>
      </w:r>
      <w:proofErr w:type="gramEnd"/>
      <w:r w:rsidRPr="005E62EB">
        <w:rPr>
          <w:rFonts w:ascii="Arial" w:eastAsia="Times New Roman" w:hAnsi="Arial" w:cs="Arial"/>
          <w:color w:val="000000"/>
          <w:sz w:val="21"/>
          <w:szCs w:val="21"/>
          <w:lang w:eastAsia="ru-RU"/>
        </w:rPr>
        <w:t xml:space="preserve"> Комбинезоны и пижамы </w:t>
      </w:r>
      <w:proofErr w:type="spellStart"/>
      <w:r w:rsidRPr="005E62EB">
        <w:rPr>
          <w:rFonts w:ascii="Arial" w:eastAsia="Times New Roman" w:hAnsi="Arial" w:cs="Arial"/>
          <w:color w:val="000000"/>
          <w:sz w:val="21"/>
          <w:szCs w:val="21"/>
          <w:lang w:eastAsia="ru-RU"/>
        </w:rPr>
        <w:t>изготовливаются</w:t>
      </w:r>
      <w:proofErr w:type="spellEnd"/>
      <w:r w:rsidRPr="005E62EB">
        <w:rPr>
          <w:rFonts w:ascii="Arial" w:eastAsia="Times New Roman" w:hAnsi="Arial" w:cs="Arial"/>
          <w:color w:val="000000"/>
          <w:sz w:val="21"/>
          <w:szCs w:val="21"/>
          <w:lang w:eastAsia="ru-RU"/>
        </w:rPr>
        <w:t xml:space="preserve"> из плотной ткани (бязи или полотна), спереди с глухой застежкой на пуговицы.</w:t>
      </w:r>
      <w:r w:rsidRPr="005E62EB">
        <w:rPr>
          <w:rFonts w:ascii="Arial" w:eastAsia="Times New Roman" w:hAnsi="Arial" w:cs="Arial"/>
          <w:color w:val="000000"/>
          <w:sz w:val="21"/>
          <w:szCs w:val="21"/>
          <w:lang w:eastAsia="ru-RU"/>
        </w:rPr>
        <w:br/>
      </w:r>
      <w:bookmarkStart w:id="124" w:name="z100"/>
      <w:bookmarkEnd w:id="124"/>
      <w:r w:rsidRPr="005E62EB">
        <w:rPr>
          <w:rFonts w:ascii="Arial" w:eastAsia="Times New Roman" w:hAnsi="Arial" w:cs="Arial"/>
          <w:color w:val="000000"/>
          <w:sz w:val="21"/>
          <w:szCs w:val="21"/>
          <w:lang w:eastAsia="ru-RU"/>
        </w:rPr>
        <w:t>      86. 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w:t>
      </w:r>
      <w:r w:rsidRPr="005E62EB">
        <w:rPr>
          <w:rFonts w:ascii="Arial" w:eastAsia="Times New Roman" w:hAnsi="Arial" w:cs="Arial"/>
          <w:color w:val="000000"/>
          <w:sz w:val="21"/>
          <w:szCs w:val="21"/>
          <w:lang w:eastAsia="ru-RU"/>
        </w:rPr>
        <w:br/>
      </w:r>
      <w:bookmarkStart w:id="125" w:name="z101"/>
      <w:bookmarkEnd w:id="125"/>
      <w:r w:rsidRPr="005E62EB">
        <w:rPr>
          <w:rFonts w:ascii="Arial" w:eastAsia="Times New Roman" w:hAnsi="Arial" w:cs="Arial"/>
          <w:color w:val="000000"/>
          <w:sz w:val="21"/>
          <w:szCs w:val="21"/>
          <w:lang w:eastAsia="ru-RU"/>
        </w:rPr>
        <w:t>      87. Противочумную косынку изготовляют размером 90х90х125 см.</w:t>
      </w:r>
      <w:r w:rsidRPr="005E62EB">
        <w:rPr>
          <w:rFonts w:ascii="Arial" w:eastAsia="Times New Roman" w:hAnsi="Arial" w:cs="Arial"/>
          <w:color w:val="000000"/>
          <w:sz w:val="21"/>
          <w:szCs w:val="21"/>
          <w:lang w:eastAsia="ru-RU"/>
        </w:rPr>
        <w:br/>
      </w:r>
      <w:bookmarkStart w:id="126" w:name="z102"/>
      <w:bookmarkEnd w:id="126"/>
      <w:r w:rsidRPr="005E62EB">
        <w:rPr>
          <w:rFonts w:ascii="Arial" w:eastAsia="Times New Roman" w:hAnsi="Arial" w:cs="Arial"/>
          <w:color w:val="000000"/>
          <w:sz w:val="21"/>
          <w:szCs w:val="21"/>
          <w:lang w:eastAsia="ru-RU"/>
        </w:rPr>
        <w:t xml:space="preserve">      88. </w:t>
      </w:r>
      <w:proofErr w:type="gramStart"/>
      <w:r w:rsidRPr="005E62EB">
        <w:rPr>
          <w:rFonts w:ascii="Arial" w:eastAsia="Times New Roman" w:hAnsi="Arial" w:cs="Arial"/>
          <w:color w:val="000000"/>
          <w:sz w:val="21"/>
          <w:szCs w:val="21"/>
          <w:lang w:eastAsia="ru-RU"/>
        </w:rPr>
        <w:t>Ватно-марлевую маску изготавливают из куска марли длиной 125 см и шириной 50 см. Кусок марли разрезают по длине 50 см с двух сторон посередине с наружных концов, затем в средней части куска марли в продольном направлении укладывают сплошной ровный пласт ваты длиной 25 см, шириной 17 см. Края куска марли заворачивают внахлест. </w:t>
      </w:r>
      <w:r w:rsidRPr="005E62EB">
        <w:rPr>
          <w:rFonts w:ascii="Arial" w:eastAsia="Times New Roman" w:hAnsi="Arial" w:cs="Arial"/>
          <w:color w:val="000000"/>
          <w:sz w:val="21"/>
          <w:szCs w:val="21"/>
          <w:lang w:eastAsia="ru-RU"/>
        </w:rPr>
        <w:br/>
      </w:r>
      <w:bookmarkStart w:id="127" w:name="z103"/>
      <w:bookmarkEnd w:id="127"/>
      <w:r w:rsidRPr="005E62EB">
        <w:rPr>
          <w:rFonts w:ascii="Arial" w:eastAsia="Times New Roman" w:hAnsi="Arial" w:cs="Arial"/>
          <w:color w:val="000000"/>
          <w:sz w:val="21"/>
          <w:szCs w:val="21"/>
          <w:lang w:eastAsia="ru-RU"/>
        </w:rPr>
        <w:t>      89.</w:t>
      </w:r>
      <w:proofErr w:type="gramEnd"/>
      <w:r w:rsidRPr="005E62EB">
        <w:rPr>
          <w:rFonts w:ascii="Arial" w:eastAsia="Times New Roman" w:hAnsi="Arial" w:cs="Arial"/>
          <w:color w:val="000000"/>
          <w:sz w:val="21"/>
          <w:szCs w:val="21"/>
          <w:lang w:eastAsia="ru-RU"/>
        </w:rPr>
        <w:t xml:space="preserve"> Очки применяют «летные» с широким, плотно прилегающим краем, изогнутыми стеклами или любой иной конструкции, обеспечивающий их герметичность.</w:t>
      </w:r>
      <w:r w:rsidRPr="005E62EB">
        <w:rPr>
          <w:rFonts w:ascii="Arial" w:eastAsia="Times New Roman" w:hAnsi="Arial" w:cs="Arial"/>
          <w:color w:val="000000"/>
          <w:sz w:val="21"/>
          <w:szCs w:val="21"/>
          <w:lang w:eastAsia="ru-RU"/>
        </w:rPr>
        <w:br/>
      </w:r>
      <w:bookmarkStart w:id="128" w:name="z104"/>
      <w:bookmarkEnd w:id="128"/>
      <w:r w:rsidRPr="005E62EB">
        <w:rPr>
          <w:rFonts w:ascii="Arial" w:eastAsia="Times New Roman" w:hAnsi="Arial" w:cs="Arial"/>
          <w:color w:val="000000"/>
          <w:sz w:val="21"/>
          <w:szCs w:val="21"/>
          <w:lang w:eastAsia="ru-RU"/>
        </w:rPr>
        <w:t>      90. Противочумный костюм надевают до входа в помещение, где работают с заразным материалом в следующей последовательности: пижама (комбинезон), носки, тапочки, медицинская шапочка, капюшон (большая косынка), противочумный халат и сапоги. Тесемки у ворота халата и пояс халата завязывают спереди на левой стороне обязательно петлей, после чего закрепляют тесемки на рукавах. Респиратор (маска) должен закрывать рот и нос, верхние тесемки маски завязывают петлей на затылке, нижние на темени, по бокам крыльев носа закладывают ватные тампоны. Очки должны быть хорошо пригнаны и проверены на отсутствие фильтрации воздуха.</w:t>
      </w:r>
      <w:r w:rsidRPr="005E62EB">
        <w:rPr>
          <w:rFonts w:ascii="Arial" w:eastAsia="Times New Roman" w:hAnsi="Arial" w:cs="Arial"/>
          <w:color w:val="000000"/>
          <w:sz w:val="21"/>
          <w:szCs w:val="21"/>
          <w:lang w:eastAsia="ru-RU"/>
        </w:rPr>
        <w:br/>
      </w:r>
      <w:bookmarkStart w:id="129" w:name="z105"/>
      <w:bookmarkEnd w:id="129"/>
      <w:r w:rsidRPr="005E62EB">
        <w:rPr>
          <w:rFonts w:ascii="Arial" w:eastAsia="Times New Roman" w:hAnsi="Arial" w:cs="Arial"/>
          <w:color w:val="000000"/>
          <w:sz w:val="21"/>
          <w:szCs w:val="21"/>
          <w:lang w:eastAsia="ru-RU"/>
        </w:rPr>
        <w:t>      91. Для обеззараживания костюма предусматриваются отдельные емкости с дезинфицирующим раствором для обработки: сапог или галош, рук в перчатках в процессе снятия костюма, ватно-марлевых масок, халата, косынки (капюшона), полотенца, перчаток. Очки погружаются в 70</w:t>
      </w:r>
      <w:r w:rsidRPr="005E62EB">
        <w:rPr>
          <w:rFonts w:ascii="Arial" w:eastAsia="Times New Roman" w:hAnsi="Arial" w:cs="Arial"/>
          <w:color w:val="000000"/>
          <w:sz w:val="21"/>
          <w:szCs w:val="21"/>
          <w:vertAlign w:val="superscript"/>
          <w:lang w:eastAsia="ru-RU"/>
        </w:rPr>
        <w:t>о</w:t>
      </w:r>
      <w:r w:rsidRPr="005E62EB">
        <w:rPr>
          <w:rFonts w:ascii="Arial" w:eastAsia="Times New Roman" w:hAnsi="Arial" w:cs="Arial"/>
          <w:color w:val="000000"/>
          <w:sz w:val="21"/>
          <w:szCs w:val="21"/>
          <w:lang w:eastAsia="ru-RU"/>
        </w:rPr>
        <w:t> спирт.</w:t>
      </w:r>
      <w:r w:rsidRPr="005E62EB">
        <w:rPr>
          <w:rFonts w:ascii="Arial" w:eastAsia="Times New Roman" w:hAnsi="Arial" w:cs="Arial"/>
          <w:color w:val="000000"/>
          <w:sz w:val="21"/>
          <w:szCs w:val="21"/>
          <w:lang w:eastAsia="ru-RU"/>
        </w:rPr>
        <w:br/>
      </w:r>
      <w:bookmarkStart w:id="130" w:name="z106"/>
      <w:bookmarkEnd w:id="130"/>
      <w:r w:rsidRPr="005E62EB">
        <w:rPr>
          <w:rFonts w:ascii="Arial" w:eastAsia="Times New Roman" w:hAnsi="Arial" w:cs="Arial"/>
          <w:color w:val="000000"/>
          <w:sz w:val="21"/>
          <w:szCs w:val="21"/>
          <w:lang w:eastAsia="ru-RU"/>
        </w:rPr>
        <w:t xml:space="preserve">      92. При обеззараживании </w:t>
      </w:r>
      <w:proofErr w:type="spellStart"/>
      <w:r w:rsidRPr="005E62EB">
        <w:rPr>
          <w:rFonts w:ascii="Arial" w:eastAsia="Times New Roman" w:hAnsi="Arial" w:cs="Arial"/>
          <w:color w:val="000000"/>
          <w:sz w:val="21"/>
          <w:szCs w:val="21"/>
          <w:lang w:eastAsia="ru-RU"/>
        </w:rPr>
        <w:t>автоклавированием</w:t>
      </w:r>
      <w:proofErr w:type="spellEnd"/>
      <w:r w:rsidRPr="005E62EB">
        <w:rPr>
          <w:rFonts w:ascii="Arial" w:eastAsia="Times New Roman" w:hAnsi="Arial" w:cs="Arial"/>
          <w:color w:val="000000"/>
          <w:sz w:val="21"/>
          <w:szCs w:val="21"/>
          <w:lang w:eastAsia="ru-RU"/>
        </w:rPr>
        <w:t xml:space="preserve">, кипячением или в дезинфицирующей </w:t>
      </w:r>
      <w:r w:rsidRPr="005E62EB">
        <w:rPr>
          <w:rFonts w:ascii="Arial" w:eastAsia="Times New Roman" w:hAnsi="Arial" w:cs="Arial"/>
          <w:color w:val="000000"/>
          <w:sz w:val="21"/>
          <w:szCs w:val="21"/>
          <w:lang w:eastAsia="ru-RU"/>
        </w:rPr>
        <w:lastRenderedPageBreak/>
        <w:t>камере, костюм складывают соответственно в биксы, двойные мешки.</w:t>
      </w:r>
      <w:r w:rsidRPr="005E62EB">
        <w:rPr>
          <w:rFonts w:ascii="Arial" w:eastAsia="Times New Roman" w:hAnsi="Arial" w:cs="Arial"/>
          <w:color w:val="000000"/>
          <w:sz w:val="21"/>
          <w:szCs w:val="21"/>
          <w:lang w:eastAsia="ru-RU"/>
        </w:rPr>
        <w:br/>
      </w:r>
      <w:bookmarkStart w:id="131" w:name="z107"/>
      <w:bookmarkEnd w:id="131"/>
      <w:r w:rsidRPr="005E62EB">
        <w:rPr>
          <w:rFonts w:ascii="Arial" w:eastAsia="Times New Roman" w:hAnsi="Arial" w:cs="Arial"/>
          <w:color w:val="000000"/>
          <w:sz w:val="21"/>
          <w:szCs w:val="21"/>
          <w:lang w:eastAsia="ru-RU"/>
        </w:rPr>
        <w:t>      93. Костюм снимают в следующем порядке, погружая руки в перчатках в дезинфицирующий раствор после снятия каждой части костюма:</w:t>
      </w:r>
      <w:r w:rsidRPr="005E62EB">
        <w:rPr>
          <w:rFonts w:ascii="Arial" w:eastAsia="Times New Roman" w:hAnsi="Arial" w:cs="Arial"/>
          <w:color w:val="000000"/>
          <w:sz w:val="21"/>
          <w:szCs w:val="21"/>
          <w:lang w:eastAsia="ru-RU"/>
        </w:rPr>
        <w:br/>
        <w:t>      1) сапоги или галоши протирают сверху вниз тампонами, обильно смоченными дезинфицирующим раствором, вынимают полотенце;</w:t>
      </w:r>
      <w:r w:rsidRPr="005E62EB">
        <w:rPr>
          <w:rFonts w:ascii="Arial" w:eastAsia="Times New Roman" w:hAnsi="Arial" w:cs="Arial"/>
          <w:color w:val="000000"/>
          <w:sz w:val="21"/>
          <w:szCs w:val="21"/>
          <w:lang w:eastAsia="ru-RU"/>
        </w:rPr>
        <w:br/>
        <w:t>      2) снимают нарукавники и вторую пару перчаток, если они были необходимы при работе; </w:t>
      </w:r>
      <w:r w:rsidRPr="005E62EB">
        <w:rPr>
          <w:rFonts w:ascii="Arial" w:eastAsia="Times New Roman" w:hAnsi="Arial" w:cs="Arial"/>
          <w:color w:val="000000"/>
          <w:sz w:val="21"/>
          <w:szCs w:val="21"/>
          <w:lang w:eastAsia="ru-RU"/>
        </w:rPr>
        <w:br/>
        <w:t>      3) снимают сапоги;</w:t>
      </w:r>
      <w:r w:rsidRPr="005E62EB">
        <w:rPr>
          <w:rFonts w:ascii="Arial" w:eastAsia="Times New Roman" w:hAnsi="Arial" w:cs="Arial"/>
          <w:color w:val="000000"/>
          <w:sz w:val="21"/>
          <w:szCs w:val="21"/>
          <w:lang w:eastAsia="ru-RU"/>
        </w:rPr>
        <w:br/>
        <w:t>      4) протирают ватным тампоном, смоченным дезинфицирующим раствором, фартук, при наличии его в костюме, снимают, складывая наружной стороной внутрь; </w:t>
      </w:r>
      <w:r w:rsidRPr="005E62EB">
        <w:rPr>
          <w:rFonts w:ascii="Arial" w:eastAsia="Times New Roman" w:hAnsi="Arial" w:cs="Arial"/>
          <w:color w:val="000000"/>
          <w:sz w:val="21"/>
          <w:szCs w:val="21"/>
          <w:lang w:eastAsia="ru-RU"/>
        </w:rPr>
        <w:br/>
        <w:t>      5) снимают очки, оттягивая их двумя руками вперед, вверх и назад за голову;</w:t>
      </w:r>
      <w:r w:rsidRPr="005E62EB">
        <w:rPr>
          <w:rFonts w:ascii="Arial" w:eastAsia="Times New Roman" w:hAnsi="Arial" w:cs="Arial"/>
          <w:color w:val="000000"/>
          <w:sz w:val="21"/>
          <w:szCs w:val="21"/>
          <w:lang w:eastAsia="ru-RU"/>
        </w:rPr>
        <w:br/>
        <w:t>      6) ватно-марлевую маску развязывают и снимают, не касаясь лица наружной ее стороной;</w:t>
      </w:r>
      <w:r w:rsidRPr="005E62EB">
        <w:rPr>
          <w:rFonts w:ascii="Arial" w:eastAsia="Times New Roman" w:hAnsi="Arial" w:cs="Arial"/>
          <w:color w:val="000000"/>
          <w:sz w:val="21"/>
          <w:szCs w:val="21"/>
          <w:lang w:eastAsia="ru-RU"/>
        </w:rPr>
        <w:br/>
        <w:t>      7) снимают перчатки (при подозрении на нарушение целостности перчаток их проверяют в дезинфицирующем растворе, (но не воздухом);</w:t>
      </w:r>
      <w:r w:rsidRPr="005E62EB">
        <w:rPr>
          <w:rFonts w:ascii="Arial" w:eastAsia="Times New Roman" w:hAnsi="Arial" w:cs="Arial"/>
          <w:color w:val="000000"/>
          <w:sz w:val="21"/>
          <w:szCs w:val="21"/>
          <w:lang w:eastAsia="ru-RU"/>
        </w:rPr>
        <w:br/>
        <w:t>      8) после снятия защитного костюма руки обрабатывают 70</w:t>
      </w:r>
      <w:r w:rsidRPr="005E62EB">
        <w:rPr>
          <w:rFonts w:ascii="Arial" w:eastAsia="Times New Roman" w:hAnsi="Arial" w:cs="Arial"/>
          <w:color w:val="000000"/>
          <w:sz w:val="21"/>
          <w:szCs w:val="21"/>
          <w:vertAlign w:val="superscript"/>
          <w:lang w:eastAsia="ru-RU"/>
        </w:rPr>
        <w:t>о</w:t>
      </w:r>
      <w:r w:rsidRPr="005E62EB">
        <w:rPr>
          <w:rFonts w:ascii="Arial" w:eastAsia="Times New Roman" w:hAnsi="Arial" w:cs="Arial"/>
          <w:color w:val="000000"/>
          <w:sz w:val="21"/>
          <w:szCs w:val="21"/>
          <w:lang w:eastAsia="ru-RU"/>
        </w:rPr>
        <w:t> спиртом, затем тщательно моют с мылом;</w:t>
      </w:r>
      <w:r w:rsidRPr="005E62EB">
        <w:rPr>
          <w:rFonts w:ascii="Arial" w:eastAsia="Times New Roman" w:hAnsi="Arial" w:cs="Arial"/>
          <w:color w:val="000000"/>
          <w:sz w:val="21"/>
          <w:szCs w:val="21"/>
          <w:lang w:eastAsia="ru-RU"/>
        </w:rPr>
        <w:br/>
        <w:t xml:space="preserve">      9) развязывают завязки ворота халата, пояс </w:t>
      </w:r>
      <w:proofErr w:type="gramStart"/>
      <w:r w:rsidRPr="005E62EB">
        <w:rPr>
          <w:rFonts w:ascii="Arial" w:eastAsia="Times New Roman" w:hAnsi="Arial" w:cs="Arial"/>
          <w:color w:val="000000"/>
          <w:sz w:val="21"/>
          <w:szCs w:val="21"/>
          <w:lang w:eastAsia="ru-RU"/>
        </w:rPr>
        <w:t>и</w:t>
      </w:r>
      <w:proofErr w:type="gramEnd"/>
      <w:r w:rsidRPr="005E62EB">
        <w:rPr>
          <w:rFonts w:ascii="Arial" w:eastAsia="Times New Roman" w:hAnsi="Arial" w:cs="Arial"/>
          <w:color w:val="000000"/>
          <w:sz w:val="21"/>
          <w:szCs w:val="21"/>
          <w:lang w:eastAsia="ru-RU"/>
        </w:rPr>
        <w:t xml:space="preserve"> опустив верхний край перчаток, развязывают завязки рукавов, снимают халат, заворачивая наружную часть его внутрь;</w:t>
      </w:r>
      <w:r w:rsidRPr="005E62EB">
        <w:rPr>
          <w:rFonts w:ascii="Arial" w:eastAsia="Times New Roman" w:hAnsi="Arial" w:cs="Arial"/>
          <w:color w:val="000000"/>
          <w:sz w:val="21"/>
          <w:szCs w:val="21"/>
          <w:lang w:eastAsia="ru-RU"/>
        </w:rPr>
        <w:br/>
        <w:t>      10) снимают косынку, осторожно собирая все концы ее в одну руку на затылке.</w:t>
      </w:r>
    </w:p>
    <w:p w:rsidR="005E62EB" w:rsidRPr="005E62EB" w:rsidRDefault="005E62EB" w:rsidP="005E62E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5E62EB">
        <w:rPr>
          <w:rFonts w:ascii="Arial" w:eastAsia="Times New Roman" w:hAnsi="Arial" w:cs="Arial"/>
          <w:b/>
          <w:bCs/>
          <w:color w:val="000000"/>
          <w:sz w:val="27"/>
          <w:szCs w:val="27"/>
          <w:lang w:eastAsia="ru-RU"/>
        </w:rPr>
        <w:t>Параграф 4. Требования к условиям работы в бактериологической</w:t>
      </w:r>
      <w:r w:rsidRPr="005E62EB">
        <w:rPr>
          <w:rFonts w:ascii="Arial" w:eastAsia="Times New Roman" w:hAnsi="Arial" w:cs="Arial"/>
          <w:b/>
          <w:bCs/>
          <w:color w:val="000000"/>
          <w:sz w:val="27"/>
          <w:szCs w:val="27"/>
          <w:lang w:eastAsia="ru-RU"/>
        </w:rPr>
        <w:br/>
        <w:t>лаборатории I-II группы патогенности</w:t>
      </w:r>
    </w:p>
    <w:p w:rsidR="005E62EB" w:rsidRPr="005E62EB" w:rsidRDefault="005E62EB" w:rsidP="005E62EB">
      <w:pPr>
        <w:spacing w:before="100" w:beforeAutospacing="1" w:after="100" w:afterAutospacing="1" w:line="345" w:lineRule="atLeast"/>
        <w:jc w:val="both"/>
        <w:rPr>
          <w:rFonts w:ascii="Arial" w:eastAsia="Times New Roman" w:hAnsi="Arial" w:cs="Arial"/>
          <w:color w:val="000000"/>
          <w:sz w:val="21"/>
          <w:szCs w:val="21"/>
          <w:lang w:eastAsia="ru-RU"/>
        </w:rPr>
      </w:pPr>
      <w:r w:rsidRPr="005E62EB">
        <w:rPr>
          <w:rFonts w:ascii="Arial" w:eastAsia="Times New Roman" w:hAnsi="Arial" w:cs="Arial"/>
          <w:color w:val="000000"/>
          <w:sz w:val="21"/>
          <w:szCs w:val="21"/>
          <w:lang w:eastAsia="ru-RU"/>
        </w:rPr>
        <w:t>      94. Микробиологическая лаборатория для проведения работы с материалом, зараженным или вероятным на зараженность микроорганизмами I-II групп патогенности, имеют заразную, условно-чистую, чистую зоны. На границе «чистой» и «заразной» зон, во вновь строящихся или реконструируемых лабораториях, предусматривается устройство санитарных пропускников.</w:t>
      </w:r>
      <w:r w:rsidRPr="005E62EB">
        <w:rPr>
          <w:rFonts w:ascii="Arial" w:eastAsia="Times New Roman" w:hAnsi="Arial" w:cs="Arial"/>
          <w:color w:val="000000"/>
          <w:sz w:val="21"/>
          <w:szCs w:val="21"/>
          <w:lang w:eastAsia="ru-RU"/>
        </w:rPr>
        <w:br/>
      </w:r>
      <w:bookmarkStart w:id="132" w:name="z110"/>
      <w:bookmarkEnd w:id="132"/>
      <w:r w:rsidRPr="005E62EB">
        <w:rPr>
          <w:rFonts w:ascii="Arial" w:eastAsia="Times New Roman" w:hAnsi="Arial" w:cs="Arial"/>
          <w:color w:val="000000"/>
          <w:sz w:val="21"/>
          <w:szCs w:val="21"/>
          <w:lang w:eastAsia="ru-RU"/>
        </w:rPr>
        <w:t>      95. В конце рабочего дня термостаты, холодильники, шкафы, где хранятся патогены 1-2 группы, пломбируют, двери производственных помещений закрывают на замок.</w:t>
      </w:r>
      <w:r w:rsidRPr="005E62EB">
        <w:rPr>
          <w:rFonts w:ascii="Arial" w:eastAsia="Times New Roman" w:hAnsi="Arial" w:cs="Arial"/>
          <w:color w:val="000000"/>
          <w:sz w:val="21"/>
          <w:szCs w:val="21"/>
          <w:lang w:eastAsia="ru-RU"/>
        </w:rPr>
        <w:br/>
      </w:r>
      <w:bookmarkStart w:id="133" w:name="z111"/>
      <w:bookmarkEnd w:id="133"/>
      <w:r w:rsidRPr="005E62EB">
        <w:rPr>
          <w:rFonts w:ascii="Arial" w:eastAsia="Times New Roman" w:hAnsi="Arial" w:cs="Arial"/>
          <w:color w:val="000000"/>
          <w:sz w:val="21"/>
          <w:szCs w:val="21"/>
          <w:lang w:eastAsia="ru-RU"/>
        </w:rPr>
        <w:t>      96. При проведении работ с возбудителями I-II группы патогенности, необходимо соблюдать следующее:</w:t>
      </w:r>
      <w:r w:rsidRPr="005E62EB">
        <w:rPr>
          <w:rFonts w:ascii="Arial" w:eastAsia="Times New Roman" w:hAnsi="Arial" w:cs="Arial"/>
          <w:color w:val="000000"/>
          <w:sz w:val="21"/>
          <w:szCs w:val="21"/>
          <w:lang w:eastAsia="ru-RU"/>
        </w:rPr>
        <w:br/>
        <w:t>      1) посуда, применяемая при работе с членистоногими, дезинфицируется кипячением, отходы заливаются дезинфицирующим раствором или сжигаются. Инструменты кипятятся или обжигаются на огне. Бязевые мешочки обеззараживаются кипячением в водно-мыльном растворе в течение 30 минут;</w:t>
      </w:r>
      <w:r w:rsidRPr="005E62EB">
        <w:rPr>
          <w:rFonts w:ascii="Arial" w:eastAsia="Times New Roman" w:hAnsi="Arial" w:cs="Arial"/>
          <w:color w:val="000000"/>
          <w:sz w:val="21"/>
          <w:szCs w:val="21"/>
          <w:lang w:eastAsia="ru-RU"/>
        </w:rPr>
        <w:br/>
        <w:t>      2) разбор погадок хищных птиц и экскрементов зверьков проводится после 12-18 часового их содержания в 1 % растворе формалина;</w:t>
      </w:r>
      <w:r w:rsidRPr="005E62EB">
        <w:rPr>
          <w:rFonts w:ascii="Arial" w:eastAsia="Times New Roman" w:hAnsi="Arial" w:cs="Arial"/>
          <w:color w:val="000000"/>
          <w:sz w:val="21"/>
          <w:szCs w:val="21"/>
          <w:lang w:eastAsia="ru-RU"/>
        </w:rPr>
        <w:br/>
        <w:t>      3) насекомые и клещи содержатся в специальном помещении (инсектарии) в садках или банках, исключающих их рассеивание. Блох, добытых для пополнения инсектария, содержат в отдельных банках до появления молодых, не пивших кровь особей;</w:t>
      </w:r>
      <w:r w:rsidRPr="005E62EB">
        <w:rPr>
          <w:rFonts w:ascii="Arial" w:eastAsia="Times New Roman" w:hAnsi="Arial" w:cs="Arial"/>
          <w:color w:val="000000"/>
          <w:sz w:val="21"/>
          <w:szCs w:val="21"/>
          <w:lang w:eastAsia="ru-RU"/>
        </w:rPr>
        <w:br/>
        <w:t>      4) после окончания работы рабочие столы обрабатываются дезинфицирующим раствором, руки - 70</w:t>
      </w:r>
      <w:r w:rsidRPr="005E62EB">
        <w:rPr>
          <w:rFonts w:ascii="Arial" w:eastAsia="Times New Roman" w:hAnsi="Arial" w:cs="Arial"/>
          <w:color w:val="000000"/>
          <w:sz w:val="21"/>
          <w:szCs w:val="21"/>
          <w:vertAlign w:val="superscript"/>
          <w:lang w:eastAsia="ru-RU"/>
        </w:rPr>
        <w:t>о</w:t>
      </w:r>
      <w:r w:rsidRPr="005E62EB">
        <w:rPr>
          <w:rFonts w:ascii="Arial" w:eastAsia="Times New Roman" w:hAnsi="Arial" w:cs="Arial"/>
          <w:color w:val="000000"/>
          <w:sz w:val="21"/>
          <w:szCs w:val="21"/>
          <w:lang w:eastAsia="ru-RU"/>
        </w:rPr>
        <w:t xml:space="preserve"> спиртом. При кратковременном выходе сотрудника из бокса, дверь </w:t>
      </w:r>
      <w:r w:rsidRPr="005E62EB">
        <w:rPr>
          <w:rFonts w:ascii="Arial" w:eastAsia="Times New Roman" w:hAnsi="Arial" w:cs="Arial"/>
          <w:color w:val="000000"/>
          <w:sz w:val="21"/>
          <w:szCs w:val="21"/>
          <w:lang w:eastAsia="ru-RU"/>
        </w:rPr>
        <w:lastRenderedPageBreak/>
        <w:t>закрывается на замок, ключ хранится у сотрудника, проводящего исследование;</w:t>
      </w:r>
      <w:r w:rsidRPr="005E62EB">
        <w:rPr>
          <w:rFonts w:ascii="Arial" w:eastAsia="Times New Roman" w:hAnsi="Arial" w:cs="Arial"/>
          <w:color w:val="000000"/>
          <w:sz w:val="21"/>
          <w:szCs w:val="21"/>
          <w:lang w:eastAsia="ru-RU"/>
        </w:rPr>
        <w:br/>
        <w:t>      5) помещения заразной зоны оборудуют приточно-вытяжной вентиляцией с искусственным побуждением и фильтрами тонкой очистки на выходе;</w:t>
      </w:r>
      <w:r w:rsidRPr="005E62EB">
        <w:rPr>
          <w:rFonts w:ascii="Arial" w:eastAsia="Times New Roman" w:hAnsi="Arial" w:cs="Arial"/>
          <w:color w:val="000000"/>
          <w:sz w:val="21"/>
          <w:szCs w:val="21"/>
          <w:lang w:eastAsia="ru-RU"/>
        </w:rPr>
        <w:br/>
        <w:t xml:space="preserve">      </w:t>
      </w:r>
      <w:proofErr w:type="gramStart"/>
      <w:r w:rsidRPr="005E62EB">
        <w:rPr>
          <w:rFonts w:ascii="Arial" w:eastAsia="Times New Roman" w:hAnsi="Arial" w:cs="Arial"/>
          <w:color w:val="000000"/>
          <w:sz w:val="21"/>
          <w:szCs w:val="21"/>
          <w:lang w:eastAsia="ru-RU"/>
        </w:rPr>
        <w:t>6) у входа в помещение, где проводится работа с зараженными животными, устраивают пороги высотой 30 см, у дверей бактериологических боксов, помещений для серологических и экспресс исследований кладутся коврики, смоченные дезинфицирующим раствором;</w:t>
      </w:r>
      <w:r w:rsidRPr="005E62EB">
        <w:rPr>
          <w:rFonts w:ascii="Arial" w:eastAsia="Times New Roman" w:hAnsi="Arial" w:cs="Arial"/>
          <w:color w:val="000000"/>
          <w:sz w:val="21"/>
          <w:szCs w:val="21"/>
          <w:lang w:eastAsia="ru-RU"/>
        </w:rPr>
        <w:br/>
        <w:t>      7) герметичность лабораторных помещений;</w:t>
      </w:r>
      <w:r w:rsidRPr="005E62EB">
        <w:rPr>
          <w:rFonts w:ascii="Arial" w:eastAsia="Times New Roman" w:hAnsi="Arial" w:cs="Arial"/>
          <w:color w:val="000000"/>
          <w:sz w:val="21"/>
          <w:szCs w:val="21"/>
          <w:lang w:eastAsia="ru-RU"/>
        </w:rPr>
        <w:br/>
        <w:t>      8) записи результатов исследований ведутся на черновиках, перед выносом из бокса дезинфицируются;</w:t>
      </w:r>
      <w:r w:rsidRPr="005E62EB">
        <w:rPr>
          <w:rFonts w:ascii="Arial" w:eastAsia="Times New Roman" w:hAnsi="Arial" w:cs="Arial"/>
          <w:color w:val="000000"/>
          <w:sz w:val="21"/>
          <w:szCs w:val="21"/>
          <w:lang w:eastAsia="ru-RU"/>
        </w:rPr>
        <w:br/>
        <w:t>      9) проведение лабораторных работ с возбудителями патогенности осуществляется в защитном костюме.</w:t>
      </w:r>
      <w:proofErr w:type="gramEnd"/>
      <w:r w:rsidRPr="005E62EB">
        <w:rPr>
          <w:rFonts w:ascii="Arial" w:eastAsia="Times New Roman" w:hAnsi="Arial" w:cs="Arial"/>
          <w:color w:val="000000"/>
          <w:sz w:val="21"/>
          <w:szCs w:val="21"/>
          <w:lang w:eastAsia="ru-RU"/>
        </w:rPr>
        <w:t xml:space="preserve"> </w:t>
      </w:r>
      <w:proofErr w:type="gramStart"/>
      <w:r w:rsidRPr="005E62EB">
        <w:rPr>
          <w:rFonts w:ascii="Arial" w:eastAsia="Times New Roman" w:hAnsi="Arial" w:cs="Arial"/>
          <w:color w:val="000000"/>
          <w:sz w:val="21"/>
          <w:szCs w:val="21"/>
          <w:lang w:eastAsia="ru-RU"/>
        </w:rPr>
        <w:t>Требования к применению защитного костюма приведены в </w:t>
      </w:r>
      <w:hyperlink r:id="rId10" w:anchor="z97" w:tgtFrame="_blank" w:history="1">
        <w:r w:rsidRPr="005E62EB">
          <w:rPr>
            <w:rFonts w:ascii="Arial" w:eastAsia="Times New Roman" w:hAnsi="Arial" w:cs="Arial"/>
            <w:color w:val="0000FF"/>
            <w:sz w:val="21"/>
            <w:szCs w:val="21"/>
            <w:u w:val="single"/>
            <w:lang w:eastAsia="ru-RU"/>
          </w:rPr>
          <w:t>параграфе 3</w:t>
        </w:r>
      </w:hyperlink>
      <w:r w:rsidRPr="005E62EB">
        <w:rPr>
          <w:rFonts w:ascii="Arial" w:eastAsia="Times New Roman" w:hAnsi="Arial" w:cs="Arial"/>
          <w:color w:val="000000"/>
          <w:sz w:val="21"/>
          <w:szCs w:val="21"/>
          <w:lang w:eastAsia="ru-RU"/>
        </w:rPr>
        <w:t> к Санитарным правилам; </w:t>
      </w:r>
      <w:r w:rsidRPr="005E62EB">
        <w:rPr>
          <w:rFonts w:ascii="Arial" w:eastAsia="Times New Roman" w:hAnsi="Arial" w:cs="Arial"/>
          <w:color w:val="000000"/>
          <w:sz w:val="21"/>
          <w:szCs w:val="21"/>
          <w:lang w:eastAsia="ru-RU"/>
        </w:rPr>
        <w:br/>
        <w:t>      10) лицам, работающим с материалом, вероятным на зараженность возбудителями I группы патогенности, в конце рабочего дня проводится термометрия с регистрацией температуры тела в специальном журнале; </w:t>
      </w:r>
      <w:r w:rsidRPr="005E62EB">
        <w:rPr>
          <w:rFonts w:ascii="Arial" w:eastAsia="Times New Roman" w:hAnsi="Arial" w:cs="Arial"/>
          <w:color w:val="000000"/>
          <w:sz w:val="21"/>
          <w:szCs w:val="21"/>
          <w:lang w:eastAsia="ru-RU"/>
        </w:rPr>
        <w:br/>
        <w:t>      11) животные, зараженные материалом вероятным на инфицированность микроорганизмами I-II групп патогенности, содержатся отдельно от других животных;</w:t>
      </w:r>
      <w:proofErr w:type="gramEnd"/>
      <w:r w:rsidRPr="005E62EB">
        <w:rPr>
          <w:rFonts w:ascii="Arial" w:eastAsia="Times New Roman" w:hAnsi="Arial" w:cs="Arial"/>
          <w:color w:val="000000"/>
          <w:sz w:val="21"/>
          <w:szCs w:val="21"/>
          <w:lang w:eastAsia="ru-RU"/>
        </w:rPr>
        <w:br/>
        <w:t xml:space="preserve">      12) ежеквартально проводится определение остаточной концентрации </w:t>
      </w:r>
      <w:proofErr w:type="spellStart"/>
      <w:r w:rsidRPr="005E62EB">
        <w:rPr>
          <w:rFonts w:ascii="Arial" w:eastAsia="Times New Roman" w:hAnsi="Arial" w:cs="Arial"/>
          <w:color w:val="000000"/>
          <w:sz w:val="21"/>
          <w:szCs w:val="21"/>
          <w:lang w:eastAsia="ru-RU"/>
        </w:rPr>
        <w:t>дезинфектанта</w:t>
      </w:r>
      <w:proofErr w:type="spellEnd"/>
      <w:r w:rsidRPr="005E62EB">
        <w:rPr>
          <w:rFonts w:ascii="Arial" w:eastAsia="Times New Roman" w:hAnsi="Arial" w:cs="Arial"/>
          <w:color w:val="000000"/>
          <w:sz w:val="21"/>
          <w:szCs w:val="21"/>
          <w:lang w:eastAsia="ru-RU"/>
        </w:rPr>
        <w:t xml:space="preserve"> и патогенной микрофлоры в сточных водах.</w:t>
      </w:r>
      <w:r w:rsidRPr="005E62EB">
        <w:rPr>
          <w:rFonts w:ascii="Arial" w:eastAsia="Times New Roman" w:hAnsi="Arial" w:cs="Arial"/>
          <w:color w:val="000000"/>
          <w:sz w:val="21"/>
          <w:szCs w:val="21"/>
          <w:lang w:eastAsia="ru-RU"/>
        </w:rPr>
        <w:br/>
        <w:t>      Все работы, связанные с приемом и первичной обработкой биологического материала от людей, грызунов, эктопаразитов, проб внешней среды, зараженных животных и их исследование на возбудителей 1-2 группы патогенности проводятся в заразном блоке с использованием защитного костюма 1-2 типа.</w:t>
      </w:r>
      <w:r w:rsidRPr="005E62EB">
        <w:rPr>
          <w:rFonts w:ascii="Arial" w:eastAsia="Times New Roman" w:hAnsi="Arial" w:cs="Arial"/>
          <w:color w:val="000000"/>
          <w:sz w:val="21"/>
          <w:szCs w:val="21"/>
          <w:lang w:eastAsia="ru-RU"/>
        </w:rPr>
        <w:br/>
        <w:t xml:space="preserve">      Исследования с возбудителями сапа и </w:t>
      </w:r>
      <w:proofErr w:type="spellStart"/>
      <w:r w:rsidRPr="005E62EB">
        <w:rPr>
          <w:rFonts w:ascii="Arial" w:eastAsia="Times New Roman" w:hAnsi="Arial" w:cs="Arial"/>
          <w:color w:val="000000"/>
          <w:sz w:val="21"/>
          <w:szCs w:val="21"/>
          <w:lang w:eastAsia="ru-RU"/>
        </w:rPr>
        <w:t>мелиоидоза</w:t>
      </w:r>
      <w:proofErr w:type="spellEnd"/>
      <w:r w:rsidRPr="005E62EB">
        <w:rPr>
          <w:rFonts w:ascii="Arial" w:eastAsia="Times New Roman" w:hAnsi="Arial" w:cs="Arial"/>
          <w:color w:val="000000"/>
          <w:sz w:val="21"/>
          <w:szCs w:val="21"/>
          <w:lang w:eastAsia="ru-RU"/>
        </w:rPr>
        <w:t xml:space="preserve"> проводятся в защитном костюме 2 типа, резиновых перчатках, ватно-марлевой маске и защитных очках. По окончанию работы в </w:t>
      </w:r>
      <w:proofErr w:type="spellStart"/>
      <w:r w:rsidRPr="005E62EB">
        <w:rPr>
          <w:rFonts w:ascii="Arial" w:eastAsia="Times New Roman" w:hAnsi="Arial" w:cs="Arial"/>
          <w:color w:val="000000"/>
          <w:sz w:val="21"/>
          <w:szCs w:val="21"/>
          <w:lang w:eastAsia="ru-RU"/>
        </w:rPr>
        <w:t>предбоксах</w:t>
      </w:r>
      <w:proofErr w:type="spellEnd"/>
      <w:r w:rsidRPr="005E62EB">
        <w:rPr>
          <w:rFonts w:ascii="Arial" w:eastAsia="Times New Roman" w:hAnsi="Arial" w:cs="Arial"/>
          <w:color w:val="000000"/>
          <w:sz w:val="21"/>
          <w:szCs w:val="21"/>
          <w:lang w:eastAsia="ru-RU"/>
        </w:rPr>
        <w:t xml:space="preserve"> заразного отделения защитные костюмы снимаются и обеззараживаются. Для работы в лабораториях центров СПИД, используется 3 тип защитного костюма.</w:t>
      </w:r>
      <w:r w:rsidRPr="005E62EB">
        <w:rPr>
          <w:rFonts w:ascii="Arial" w:eastAsia="Times New Roman" w:hAnsi="Arial" w:cs="Arial"/>
          <w:color w:val="000000"/>
          <w:sz w:val="21"/>
          <w:szCs w:val="21"/>
          <w:lang w:eastAsia="ru-RU"/>
        </w:rPr>
        <w:br/>
        <w:t xml:space="preserve">      </w:t>
      </w:r>
      <w:proofErr w:type="gramStart"/>
      <w:r w:rsidRPr="005E62EB">
        <w:rPr>
          <w:rFonts w:ascii="Arial" w:eastAsia="Times New Roman" w:hAnsi="Arial" w:cs="Arial"/>
          <w:color w:val="000000"/>
          <w:sz w:val="21"/>
          <w:szCs w:val="21"/>
          <w:lang w:eastAsia="ru-RU"/>
        </w:rPr>
        <w:t>Выходить из помещений лаборатории в защитной одежде и вызывать сотрудника из помещения в период его работы с заразным или вероятным на зараженность материалом не допускается;</w:t>
      </w:r>
      <w:r w:rsidRPr="005E62EB">
        <w:rPr>
          <w:rFonts w:ascii="Arial" w:eastAsia="Times New Roman" w:hAnsi="Arial" w:cs="Arial"/>
          <w:color w:val="000000"/>
          <w:sz w:val="21"/>
          <w:szCs w:val="21"/>
          <w:lang w:eastAsia="ru-RU"/>
        </w:rPr>
        <w:br/>
        <w:t>      13) при работе с возбудителем сибирской язвы, по завершению исследований, проводится обследование помещения и оборудования на обсемененность данным возбудителем.</w:t>
      </w:r>
      <w:r w:rsidRPr="005E62EB">
        <w:rPr>
          <w:rFonts w:ascii="Arial" w:eastAsia="Times New Roman" w:hAnsi="Arial" w:cs="Arial"/>
          <w:color w:val="000000"/>
          <w:sz w:val="21"/>
          <w:szCs w:val="21"/>
          <w:lang w:eastAsia="ru-RU"/>
        </w:rPr>
        <w:br/>
      </w:r>
      <w:bookmarkStart w:id="134" w:name="z112"/>
      <w:bookmarkEnd w:id="134"/>
      <w:r w:rsidRPr="005E62EB">
        <w:rPr>
          <w:rFonts w:ascii="Arial" w:eastAsia="Times New Roman" w:hAnsi="Arial" w:cs="Arial"/>
          <w:color w:val="000000"/>
          <w:sz w:val="21"/>
          <w:szCs w:val="21"/>
          <w:lang w:eastAsia="ru-RU"/>
        </w:rPr>
        <w:t>      97.</w:t>
      </w:r>
      <w:proofErr w:type="gramEnd"/>
      <w:r w:rsidRPr="005E62EB">
        <w:rPr>
          <w:rFonts w:ascii="Arial" w:eastAsia="Times New Roman" w:hAnsi="Arial" w:cs="Arial"/>
          <w:color w:val="000000"/>
          <w:sz w:val="21"/>
          <w:szCs w:val="21"/>
          <w:lang w:eastAsia="ru-RU"/>
        </w:rPr>
        <w:t xml:space="preserve"> При микробиологической лаборатории, проводящей работу с возбудителями I группы патогенности, предусматривается изолятор для сотрудников на случай обнаружения у них симптомов вероятных на заболевание и лиц, допустивших аварию.</w:t>
      </w:r>
      <w:r w:rsidRPr="005E62EB">
        <w:rPr>
          <w:rFonts w:ascii="Arial" w:eastAsia="Times New Roman" w:hAnsi="Arial" w:cs="Arial"/>
          <w:color w:val="000000"/>
          <w:sz w:val="21"/>
          <w:szCs w:val="21"/>
          <w:lang w:eastAsia="ru-RU"/>
        </w:rPr>
        <w:br/>
        <w:t>      Изолятор обеспечивается запасом основных и резервных специфических лекарственных препаратов, противошоковых медикаментов и дезинфицирующих средств.</w:t>
      </w:r>
      <w:r w:rsidRPr="005E62EB">
        <w:rPr>
          <w:rFonts w:ascii="Arial" w:eastAsia="Times New Roman" w:hAnsi="Arial" w:cs="Arial"/>
          <w:color w:val="000000"/>
          <w:sz w:val="21"/>
          <w:szCs w:val="21"/>
          <w:lang w:eastAsia="ru-RU"/>
        </w:rPr>
        <w:br/>
      </w:r>
      <w:bookmarkStart w:id="135" w:name="z113"/>
      <w:bookmarkEnd w:id="135"/>
      <w:r w:rsidRPr="005E62EB">
        <w:rPr>
          <w:rFonts w:ascii="Arial" w:eastAsia="Times New Roman" w:hAnsi="Arial" w:cs="Arial"/>
          <w:color w:val="000000"/>
          <w:sz w:val="21"/>
          <w:szCs w:val="21"/>
          <w:lang w:eastAsia="ru-RU"/>
        </w:rPr>
        <w:t>      98. В виварии и инсектарии регистрация движения позвоночных и членистоногих ведется в специальном пронумерованном и прошнурованном журнале с указанием места и даты вылова, результатов исследования и карантина. </w:t>
      </w:r>
      <w:r w:rsidRPr="005E62EB">
        <w:rPr>
          <w:rFonts w:ascii="Arial" w:eastAsia="Times New Roman" w:hAnsi="Arial" w:cs="Arial"/>
          <w:color w:val="000000"/>
          <w:sz w:val="21"/>
          <w:szCs w:val="21"/>
          <w:lang w:eastAsia="ru-RU"/>
        </w:rPr>
        <w:br/>
      </w:r>
      <w:bookmarkStart w:id="136" w:name="z114"/>
      <w:bookmarkEnd w:id="136"/>
      <w:r w:rsidRPr="005E62EB">
        <w:rPr>
          <w:rFonts w:ascii="Arial" w:eastAsia="Times New Roman" w:hAnsi="Arial" w:cs="Arial"/>
          <w:color w:val="000000"/>
          <w:sz w:val="21"/>
          <w:szCs w:val="21"/>
          <w:lang w:eastAsia="ru-RU"/>
        </w:rPr>
        <w:t>      99. Помещения вивария и инсектария по окончанию рабочего дня опечатывают.</w:t>
      </w:r>
      <w:r w:rsidRPr="005E62EB">
        <w:rPr>
          <w:rFonts w:ascii="Arial" w:eastAsia="Times New Roman" w:hAnsi="Arial" w:cs="Arial"/>
          <w:color w:val="000000"/>
          <w:sz w:val="21"/>
          <w:szCs w:val="21"/>
          <w:lang w:eastAsia="ru-RU"/>
        </w:rPr>
        <w:br/>
      </w:r>
      <w:bookmarkStart w:id="137" w:name="z115"/>
      <w:bookmarkEnd w:id="137"/>
      <w:r w:rsidRPr="005E62EB">
        <w:rPr>
          <w:rFonts w:ascii="Arial" w:eastAsia="Times New Roman" w:hAnsi="Arial" w:cs="Arial"/>
          <w:color w:val="000000"/>
          <w:sz w:val="21"/>
          <w:szCs w:val="21"/>
          <w:lang w:eastAsia="ru-RU"/>
        </w:rPr>
        <w:t xml:space="preserve">      100. Исследования сывороток крови людей на обнаружение антигена или определение </w:t>
      </w:r>
      <w:r w:rsidRPr="005E62EB">
        <w:rPr>
          <w:rFonts w:ascii="Arial" w:eastAsia="Times New Roman" w:hAnsi="Arial" w:cs="Arial"/>
          <w:color w:val="000000"/>
          <w:sz w:val="21"/>
          <w:szCs w:val="21"/>
          <w:lang w:eastAsia="ru-RU"/>
        </w:rPr>
        <w:lastRenderedPageBreak/>
        <w:t xml:space="preserve">антител к возбудителям II группы патогенности проводятся в отдельном боксе или в БББ с использованием </w:t>
      </w:r>
      <w:proofErr w:type="spellStart"/>
      <w:r w:rsidRPr="005E62EB">
        <w:rPr>
          <w:rFonts w:ascii="Arial" w:eastAsia="Times New Roman" w:hAnsi="Arial" w:cs="Arial"/>
          <w:color w:val="000000"/>
          <w:sz w:val="21"/>
          <w:szCs w:val="21"/>
          <w:lang w:eastAsia="ru-RU"/>
        </w:rPr>
        <w:t>диагностикумов</w:t>
      </w:r>
      <w:proofErr w:type="spellEnd"/>
      <w:r w:rsidRPr="005E62EB">
        <w:rPr>
          <w:rFonts w:ascii="Arial" w:eastAsia="Times New Roman" w:hAnsi="Arial" w:cs="Arial"/>
          <w:color w:val="000000"/>
          <w:sz w:val="21"/>
          <w:szCs w:val="21"/>
          <w:lang w:eastAsia="ru-RU"/>
        </w:rPr>
        <w:t>, не содержащих живых микроорганизмов.</w:t>
      </w:r>
      <w:r w:rsidRPr="005E62EB">
        <w:rPr>
          <w:rFonts w:ascii="Arial" w:eastAsia="Times New Roman" w:hAnsi="Arial" w:cs="Arial"/>
          <w:color w:val="000000"/>
          <w:sz w:val="21"/>
          <w:szCs w:val="21"/>
          <w:lang w:eastAsia="ru-RU"/>
        </w:rPr>
        <w:br/>
        <w:t>      Отделение сыворотки крови центрифугированием проводят в боксе или БББ.</w:t>
      </w:r>
      <w:r w:rsidRPr="005E62EB">
        <w:rPr>
          <w:rFonts w:ascii="Arial" w:eastAsia="Times New Roman" w:hAnsi="Arial" w:cs="Arial"/>
          <w:color w:val="000000"/>
          <w:sz w:val="21"/>
          <w:szCs w:val="21"/>
          <w:lang w:eastAsia="ru-RU"/>
        </w:rPr>
        <w:br/>
      </w:r>
      <w:bookmarkStart w:id="138" w:name="z116"/>
      <w:bookmarkEnd w:id="138"/>
      <w:r w:rsidRPr="005E62EB">
        <w:rPr>
          <w:rFonts w:ascii="Arial" w:eastAsia="Times New Roman" w:hAnsi="Arial" w:cs="Arial"/>
          <w:color w:val="000000"/>
          <w:sz w:val="21"/>
          <w:szCs w:val="21"/>
          <w:lang w:eastAsia="ru-RU"/>
        </w:rPr>
        <w:t>      101. Работа с микроорганизмами I группы патогенности проводится в специально предназначенных лабораториях, оснащенных системой сообщающихся между собой боксов. В помещении заразной зоны устанавливается проходной автоклав с автоматической блокировкой дверей.</w:t>
      </w:r>
      <w:r w:rsidRPr="005E62EB">
        <w:rPr>
          <w:rFonts w:ascii="Arial" w:eastAsia="Times New Roman" w:hAnsi="Arial" w:cs="Arial"/>
          <w:color w:val="000000"/>
          <w:sz w:val="21"/>
          <w:szCs w:val="21"/>
          <w:lang w:eastAsia="ru-RU"/>
        </w:rPr>
        <w:br/>
      </w:r>
      <w:bookmarkStart w:id="139" w:name="z117"/>
      <w:bookmarkEnd w:id="139"/>
      <w:r w:rsidRPr="005E62EB">
        <w:rPr>
          <w:rFonts w:ascii="Arial" w:eastAsia="Times New Roman" w:hAnsi="Arial" w:cs="Arial"/>
          <w:color w:val="000000"/>
          <w:sz w:val="21"/>
          <w:szCs w:val="21"/>
          <w:lang w:eastAsia="ru-RU"/>
        </w:rPr>
        <w:t>      102. Хранение биологического материала осуществляется в небьющихся, герметичных контейнерах, выдерживающих низкие температуры, помещенных в низкотемпературные шкафы или сосуды с жидким азотом.</w:t>
      </w:r>
      <w:r w:rsidRPr="005E62EB">
        <w:rPr>
          <w:rFonts w:ascii="Arial" w:eastAsia="Times New Roman" w:hAnsi="Arial" w:cs="Arial"/>
          <w:color w:val="000000"/>
          <w:sz w:val="21"/>
          <w:szCs w:val="21"/>
          <w:lang w:eastAsia="ru-RU"/>
        </w:rPr>
        <w:br/>
        <w:t>      Перенос биологического материала между технологическими линиями или в хранилища проводится в герметично закрывающихся влагонепроницаемых контейнерах, подвергающихся обеззараживанию.</w:t>
      </w:r>
      <w:r w:rsidRPr="005E62EB">
        <w:rPr>
          <w:rFonts w:ascii="Arial" w:eastAsia="Times New Roman" w:hAnsi="Arial" w:cs="Arial"/>
          <w:color w:val="000000"/>
          <w:sz w:val="21"/>
          <w:szCs w:val="21"/>
          <w:lang w:eastAsia="ru-RU"/>
        </w:rPr>
        <w:br/>
      </w:r>
      <w:bookmarkStart w:id="140" w:name="z118"/>
      <w:bookmarkEnd w:id="140"/>
      <w:r w:rsidRPr="005E62EB">
        <w:rPr>
          <w:rFonts w:ascii="Arial" w:eastAsia="Times New Roman" w:hAnsi="Arial" w:cs="Arial"/>
          <w:color w:val="000000"/>
          <w:sz w:val="21"/>
          <w:szCs w:val="21"/>
          <w:lang w:eastAsia="ru-RU"/>
        </w:rPr>
        <w:t>      103. При работе с материалом, зараженным или вероятным на зараженность вирусами I-II групп патогенности, персонал использует противочумный костюм 2 типа, заражение животных, эктопаразитов, центрифугирование и вакуумное высушивание биологического материала проводят в защитном костюме 1 типа. По окончанию работы персонал принимает гигиенический душ.</w:t>
      </w:r>
      <w:r w:rsidRPr="005E62EB">
        <w:rPr>
          <w:rFonts w:ascii="Arial" w:eastAsia="Times New Roman" w:hAnsi="Arial" w:cs="Arial"/>
          <w:color w:val="000000"/>
          <w:sz w:val="21"/>
          <w:szCs w:val="21"/>
          <w:lang w:eastAsia="ru-RU"/>
        </w:rPr>
        <w:br/>
        <w:t>      Вскрытие ампул с высушенной культурой риккетсий, гомогенизацию биомассы риккетсий осуществляют в БББ в защитном костюме 2 типа.</w:t>
      </w:r>
    </w:p>
    <w:p w:rsidR="005E62EB" w:rsidRPr="005E62EB" w:rsidRDefault="005E62EB" w:rsidP="005E62E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5E62EB">
        <w:rPr>
          <w:rFonts w:ascii="Arial" w:eastAsia="Times New Roman" w:hAnsi="Arial" w:cs="Arial"/>
          <w:b/>
          <w:bCs/>
          <w:color w:val="000000"/>
          <w:sz w:val="27"/>
          <w:szCs w:val="27"/>
          <w:lang w:eastAsia="ru-RU"/>
        </w:rPr>
        <w:t>Параграф 5. Требования к условиям работы в лабораториях</w:t>
      </w:r>
      <w:r w:rsidRPr="005E62EB">
        <w:rPr>
          <w:rFonts w:ascii="Arial" w:eastAsia="Times New Roman" w:hAnsi="Arial" w:cs="Arial"/>
          <w:b/>
          <w:bCs/>
          <w:color w:val="000000"/>
          <w:sz w:val="27"/>
          <w:szCs w:val="27"/>
          <w:lang w:eastAsia="ru-RU"/>
        </w:rPr>
        <w:br/>
        <w:t>молекулярно-биологических, иммунобиологических</w:t>
      </w:r>
    </w:p>
    <w:p w:rsidR="005E62EB" w:rsidRPr="005E62EB" w:rsidRDefault="005E62EB" w:rsidP="005E62EB">
      <w:pPr>
        <w:spacing w:before="100" w:beforeAutospacing="1" w:after="100" w:afterAutospacing="1" w:line="345" w:lineRule="atLeast"/>
        <w:jc w:val="both"/>
        <w:rPr>
          <w:rFonts w:ascii="Arial" w:eastAsia="Times New Roman" w:hAnsi="Arial" w:cs="Arial"/>
          <w:color w:val="000000"/>
          <w:sz w:val="21"/>
          <w:szCs w:val="21"/>
          <w:lang w:eastAsia="ru-RU"/>
        </w:rPr>
      </w:pPr>
      <w:r w:rsidRPr="005E62EB">
        <w:rPr>
          <w:rFonts w:ascii="Arial" w:eastAsia="Times New Roman" w:hAnsi="Arial" w:cs="Arial"/>
          <w:color w:val="000000"/>
          <w:sz w:val="21"/>
          <w:szCs w:val="21"/>
          <w:lang w:eastAsia="ru-RU"/>
        </w:rPr>
        <w:t>      104. При проведении исследований методом ПЦР соблюдаются следующие правила:</w:t>
      </w:r>
      <w:r w:rsidRPr="005E62EB">
        <w:rPr>
          <w:rFonts w:ascii="Arial" w:eastAsia="Times New Roman" w:hAnsi="Arial" w:cs="Arial"/>
          <w:color w:val="000000"/>
          <w:sz w:val="21"/>
          <w:szCs w:val="21"/>
          <w:lang w:eastAsia="ru-RU"/>
        </w:rPr>
        <w:br/>
        <w:t>      1) каждая зона имеет свой набор мебели, холодильников/морозильников, лабораторного оборудования, реагентов, автоматических пипеток (дозаторов), наконечников, пластиковой и стеклянной посуды, защитной одежды, обуви, одноразовых перчаток без талька, уборочного инвентаря и другого расходного материала, используемых только в данной комнате;</w:t>
      </w:r>
      <w:r w:rsidRPr="005E62EB">
        <w:rPr>
          <w:rFonts w:ascii="Arial" w:eastAsia="Times New Roman" w:hAnsi="Arial" w:cs="Arial"/>
          <w:color w:val="000000"/>
          <w:sz w:val="21"/>
          <w:szCs w:val="21"/>
          <w:lang w:eastAsia="ru-RU"/>
        </w:rPr>
        <w:br/>
        <w:t>      2) перенос оборудования, расходных материалов, реактивов, перчаток, халатов из одного помещения в другое не допускается;</w:t>
      </w:r>
      <w:r w:rsidRPr="005E62EB">
        <w:rPr>
          <w:rFonts w:ascii="Arial" w:eastAsia="Times New Roman" w:hAnsi="Arial" w:cs="Arial"/>
          <w:color w:val="000000"/>
          <w:sz w:val="21"/>
          <w:szCs w:val="21"/>
          <w:lang w:eastAsia="ru-RU"/>
        </w:rPr>
        <w:br/>
        <w:t xml:space="preserve">      3) выделяются отдельные помещения для зон: </w:t>
      </w:r>
      <w:proofErr w:type="spellStart"/>
      <w:r w:rsidRPr="005E62EB">
        <w:rPr>
          <w:rFonts w:ascii="Arial" w:eastAsia="Times New Roman" w:hAnsi="Arial" w:cs="Arial"/>
          <w:color w:val="000000"/>
          <w:sz w:val="21"/>
          <w:szCs w:val="21"/>
          <w:lang w:eastAsia="ru-RU"/>
        </w:rPr>
        <w:t>пробоподготовки</w:t>
      </w:r>
      <w:proofErr w:type="spellEnd"/>
      <w:r w:rsidRPr="005E62EB">
        <w:rPr>
          <w:rFonts w:ascii="Arial" w:eastAsia="Times New Roman" w:hAnsi="Arial" w:cs="Arial"/>
          <w:color w:val="000000"/>
          <w:sz w:val="21"/>
          <w:szCs w:val="21"/>
          <w:lang w:eastAsia="ru-RU"/>
        </w:rPr>
        <w:t xml:space="preserve">, приготовления реакционной смеси, </w:t>
      </w:r>
      <w:proofErr w:type="spellStart"/>
      <w:r w:rsidRPr="005E62EB">
        <w:rPr>
          <w:rFonts w:ascii="Arial" w:eastAsia="Times New Roman" w:hAnsi="Arial" w:cs="Arial"/>
          <w:color w:val="000000"/>
          <w:sz w:val="21"/>
          <w:szCs w:val="21"/>
          <w:lang w:eastAsia="ru-RU"/>
        </w:rPr>
        <w:t>детекции</w:t>
      </w:r>
      <w:proofErr w:type="spellEnd"/>
      <w:r w:rsidRPr="005E62EB">
        <w:rPr>
          <w:rFonts w:ascii="Arial" w:eastAsia="Times New Roman" w:hAnsi="Arial" w:cs="Arial"/>
          <w:color w:val="000000"/>
          <w:sz w:val="21"/>
          <w:szCs w:val="21"/>
          <w:lang w:eastAsia="ru-RU"/>
        </w:rPr>
        <w:t xml:space="preserve"> (учет результатов), все три зоны должны быть снабжены </w:t>
      </w:r>
      <w:proofErr w:type="spellStart"/>
      <w:r w:rsidRPr="005E62EB">
        <w:rPr>
          <w:rFonts w:ascii="Arial" w:eastAsia="Times New Roman" w:hAnsi="Arial" w:cs="Arial"/>
          <w:color w:val="000000"/>
          <w:sz w:val="21"/>
          <w:szCs w:val="21"/>
          <w:lang w:eastAsia="ru-RU"/>
        </w:rPr>
        <w:t>предбоксниками</w:t>
      </w:r>
      <w:proofErr w:type="spellEnd"/>
      <w:r w:rsidRPr="005E62EB">
        <w:rPr>
          <w:rFonts w:ascii="Arial" w:eastAsia="Times New Roman" w:hAnsi="Arial" w:cs="Arial"/>
          <w:color w:val="000000"/>
          <w:sz w:val="21"/>
          <w:szCs w:val="21"/>
          <w:lang w:eastAsia="ru-RU"/>
        </w:rPr>
        <w:t>;</w:t>
      </w:r>
      <w:r w:rsidRPr="005E62EB">
        <w:rPr>
          <w:rFonts w:ascii="Arial" w:eastAsia="Times New Roman" w:hAnsi="Arial" w:cs="Arial"/>
          <w:color w:val="000000"/>
          <w:sz w:val="21"/>
          <w:szCs w:val="21"/>
          <w:lang w:eastAsia="ru-RU"/>
        </w:rPr>
        <w:br/>
        <w:t xml:space="preserve">      4) каждый этап ПЦР осуществляется отдельным набором автоматических пипеток (дозаторов) с использованием одноразовых расходных материалов. Одноразовый расходный материал (наконечники и пробирки) бывает свободным </w:t>
      </w:r>
      <w:proofErr w:type="gramStart"/>
      <w:r w:rsidRPr="005E62EB">
        <w:rPr>
          <w:rFonts w:ascii="Arial" w:eastAsia="Times New Roman" w:hAnsi="Arial" w:cs="Arial"/>
          <w:color w:val="000000"/>
          <w:sz w:val="21"/>
          <w:szCs w:val="21"/>
          <w:lang w:eastAsia="ru-RU"/>
        </w:rPr>
        <w:t>от</w:t>
      </w:r>
      <w:proofErr w:type="gramEnd"/>
      <w:r w:rsidRPr="005E62EB">
        <w:rPr>
          <w:rFonts w:ascii="Arial" w:eastAsia="Times New Roman" w:hAnsi="Arial" w:cs="Arial"/>
          <w:color w:val="000000"/>
          <w:sz w:val="21"/>
          <w:szCs w:val="21"/>
          <w:lang w:eastAsia="ru-RU"/>
        </w:rPr>
        <w:t xml:space="preserve"> </w:t>
      </w:r>
      <w:proofErr w:type="gramStart"/>
      <w:r w:rsidRPr="005E62EB">
        <w:rPr>
          <w:rFonts w:ascii="Arial" w:eastAsia="Times New Roman" w:hAnsi="Arial" w:cs="Arial"/>
          <w:color w:val="000000"/>
          <w:sz w:val="21"/>
          <w:szCs w:val="21"/>
          <w:lang w:eastAsia="ru-RU"/>
        </w:rPr>
        <w:t>ДНК-азы</w:t>
      </w:r>
      <w:proofErr w:type="gramEnd"/>
      <w:r w:rsidRPr="005E62EB">
        <w:rPr>
          <w:rFonts w:ascii="Arial" w:eastAsia="Times New Roman" w:hAnsi="Arial" w:cs="Arial"/>
          <w:color w:val="000000"/>
          <w:sz w:val="21"/>
          <w:szCs w:val="21"/>
          <w:lang w:eastAsia="ru-RU"/>
        </w:rPr>
        <w:t xml:space="preserve"> и РНК-азы, </w:t>
      </w:r>
      <w:proofErr w:type="spellStart"/>
      <w:r w:rsidRPr="005E62EB">
        <w:rPr>
          <w:rFonts w:ascii="Arial" w:eastAsia="Times New Roman" w:hAnsi="Arial" w:cs="Arial"/>
          <w:color w:val="000000"/>
          <w:sz w:val="21"/>
          <w:szCs w:val="21"/>
          <w:lang w:eastAsia="ru-RU"/>
        </w:rPr>
        <w:t>апирогенным</w:t>
      </w:r>
      <w:proofErr w:type="spellEnd"/>
      <w:r w:rsidRPr="005E62EB">
        <w:rPr>
          <w:rFonts w:ascii="Arial" w:eastAsia="Times New Roman" w:hAnsi="Arial" w:cs="Arial"/>
          <w:color w:val="000000"/>
          <w:sz w:val="21"/>
          <w:szCs w:val="21"/>
          <w:lang w:eastAsia="ru-RU"/>
        </w:rPr>
        <w:t>, наконечники - с фильтрами (аэрозольный барьер);</w:t>
      </w:r>
      <w:r w:rsidRPr="005E62EB">
        <w:rPr>
          <w:rFonts w:ascii="Arial" w:eastAsia="Times New Roman" w:hAnsi="Arial" w:cs="Arial"/>
          <w:color w:val="000000"/>
          <w:sz w:val="21"/>
          <w:szCs w:val="21"/>
          <w:lang w:eastAsia="ru-RU"/>
        </w:rPr>
        <w:br/>
        <w:t>      5) вся работа по ПЦР проводится в одноразовых перчатках без талька, которыми обеспечивается каждый этап работы;</w:t>
      </w:r>
      <w:r w:rsidRPr="005E62EB">
        <w:rPr>
          <w:rFonts w:ascii="Arial" w:eastAsia="Times New Roman" w:hAnsi="Arial" w:cs="Arial"/>
          <w:color w:val="000000"/>
          <w:sz w:val="21"/>
          <w:szCs w:val="21"/>
          <w:lang w:eastAsia="ru-RU"/>
        </w:rPr>
        <w:br/>
        <w:t xml:space="preserve">      6) отделка всех помещении для проведения ПЦР проводится материалом, устойчивым к действию моющих и дезинфицирующих средств; во всех помещениях устанавливают </w:t>
      </w:r>
      <w:r w:rsidRPr="005E62EB">
        <w:rPr>
          <w:rFonts w:ascii="Arial" w:eastAsia="Times New Roman" w:hAnsi="Arial" w:cs="Arial"/>
          <w:color w:val="000000"/>
          <w:sz w:val="21"/>
          <w:szCs w:val="21"/>
          <w:lang w:eastAsia="ru-RU"/>
        </w:rPr>
        <w:lastRenderedPageBreak/>
        <w:t>бактерицидные облучатели;</w:t>
      </w:r>
      <w:r w:rsidRPr="005E62EB">
        <w:rPr>
          <w:rFonts w:ascii="Arial" w:eastAsia="Times New Roman" w:hAnsi="Arial" w:cs="Arial"/>
          <w:color w:val="000000"/>
          <w:sz w:val="21"/>
          <w:szCs w:val="21"/>
          <w:lang w:eastAsia="ru-RU"/>
        </w:rPr>
        <w:br/>
        <w:t>      7) при размещении помещений для ПЦР исследований в самостоятельном здании предусматриваются: комната приема материала, регистрации и первичной обработки образцов, комната для врачей, гардероб, туалет, душевая, складские помещения, автоклавная, моечная;</w:t>
      </w:r>
      <w:r w:rsidRPr="005E62EB">
        <w:rPr>
          <w:rFonts w:ascii="Arial" w:eastAsia="Times New Roman" w:hAnsi="Arial" w:cs="Arial"/>
          <w:color w:val="000000"/>
          <w:sz w:val="21"/>
          <w:szCs w:val="21"/>
          <w:lang w:eastAsia="ru-RU"/>
        </w:rPr>
        <w:br/>
        <w:t xml:space="preserve">      8) При проведении </w:t>
      </w:r>
      <w:proofErr w:type="spellStart"/>
      <w:r w:rsidRPr="005E62EB">
        <w:rPr>
          <w:rFonts w:ascii="Arial" w:eastAsia="Times New Roman" w:hAnsi="Arial" w:cs="Arial"/>
          <w:color w:val="000000"/>
          <w:sz w:val="21"/>
          <w:szCs w:val="21"/>
          <w:lang w:eastAsia="ru-RU"/>
        </w:rPr>
        <w:t>детекции</w:t>
      </w:r>
      <w:proofErr w:type="spellEnd"/>
      <w:r w:rsidRPr="005E62EB">
        <w:rPr>
          <w:rFonts w:ascii="Arial" w:eastAsia="Times New Roman" w:hAnsi="Arial" w:cs="Arial"/>
          <w:color w:val="000000"/>
          <w:sz w:val="21"/>
          <w:szCs w:val="21"/>
          <w:lang w:eastAsia="ru-RU"/>
        </w:rPr>
        <w:t xml:space="preserve"> методом электрофореза данный этап обслуживается отдельным персоналом;</w:t>
      </w:r>
      <w:r w:rsidRPr="005E62EB">
        <w:rPr>
          <w:rFonts w:ascii="Arial" w:eastAsia="Times New Roman" w:hAnsi="Arial" w:cs="Arial"/>
          <w:color w:val="000000"/>
          <w:sz w:val="21"/>
          <w:szCs w:val="21"/>
          <w:lang w:eastAsia="ru-RU"/>
        </w:rPr>
        <w:br/>
        <w:t xml:space="preserve">      9) условия хранения реагентов для проведения всех этапов ПЦР соответствуют требованиям инструкции по применению реагентов. </w:t>
      </w:r>
      <w:proofErr w:type="gramStart"/>
      <w:r w:rsidRPr="005E62EB">
        <w:rPr>
          <w:rFonts w:ascii="Arial" w:eastAsia="Times New Roman" w:hAnsi="Arial" w:cs="Arial"/>
          <w:color w:val="000000"/>
          <w:sz w:val="21"/>
          <w:szCs w:val="21"/>
          <w:lang w:eastAsia="ru-RU"/>
        </w:rPr>
        <w:t>Клинические образцы хранятся отдельно от реагентов;</w:t>
      </w:r>
      <w:r w:rsidRPr="005E62EB">
        <w:rPr>
          <w:rFonts w:ascii="Arial" w:eastAsia="Times New Roman" w:hAnsi="Arial" w:cs="Arial"/>
          <w:color w:val="000000"/>
          <w:sz w:val="21"/>
          <w:szCs w:val="21"/>
          <w:lang w:eastAsia="ru-RU"/>
        </w:rPr>
        <w:br/>
        <w:t xml:space="preserve">      10) этапы </w:t>
      </w:r>
      <w:proofErr w:type="spellStart"/>
      <w:r w:rsidRPr="005E62EB">
        <w:rPr>
          <w:rFonts w:ascii="Arial" w:eastAsia="Times New Roman" w:hAnsi="Arial" w:cs="Arial"/>
          <w:color w:val="000000"/>
          <w:sz w:val="21"/>
          <w:szCs w:val="21"/>
          <w:lang w:eastAsia="ru-RU"/>
        </w:rPr>
        <w:t>пробоподготовки</w:t>
      </w:r>
      <w:proofErr w:type="spellEnd"/>
      <w:r w:rsidRPr="005E62EB">
        <w:rPr>
          <w:rFonts w:ascii="Arial" w:eastAsia="Times New Roman" w:hAnsi="Arial" w:cs="Arial"/>
          <w:color w:val="000000"/>
          <w:sz w:val="21"/>
          <w:szCs w:val="21"/>
          <w:lang w:eastAsia="ru-RU"/>
        </w:rPr>
        <w:t xml:space="preserve"> и приготовления реакционной смеси проводятся в БББ;</w:t>
      </w:r>
      <w:r w:rsidRPr="005E62EB">
        <w:rPr>
          <w:rFonts w:ascii="Arial" w:eastAsia="Times New Roman" w:hAnsi="Arial" w:cs="Arial"/>
          <w:color w:val="000000"/>
          <w:sz w:val="21"/>
          <w:szCs w:val="21"/>
          <w:lang w:eastAsia="ru-RU"/>
        </w:rPr>
        <w:br/>
        <w:t xml:space="preserve">      11) помещение (комната) </w:t>
      </w:r>
      <w:proofErr w:type="spellStart"/>
      <w:r w:rsidRPr="005E62EB">
        <w:rPr>
          <w:rFonts w:ascii="Arial" w:eastAsia="Times New Roman" w:hAnsi="Arial" w:cs="Arial"/>
          <w:color w:val="000000"/>
          <w:sz w:val="21"/>
          <w:szCs w:val="21"/>
          <w:lang w:eastAsia="ru-RU"/>
        </w:rPr>
        <w:t>пробоподготовки</w:t>
      </w:r>
      <w:proofErr w:type="spellEnd"/>
      <w:r w:rsidRPr="005E62EB">
        <w:rPr>
          <w:rFonts w:ascii="Arial" w:eastAsia="Times New Roman" w:hAnsi="Arial" w:cs="Arial"/>
          <w:color w:val="000000"/>
          <w:sz w:val="21"/>
          <w:szCs w:val="21"/>
          <w:lang w:eastAsia="ru-RU"/>
        </w:rPr>
        <w:t xml:space="preserve"> располагается вблизи от комнаты приема материала, комната для </w:t>
      </w:r>
      <w:proofErr w:type="spellStart"/>
      <w:r w:rsidRPr="005E62EB">
        <w:rPr>
          <w:rFonts w:ascii="Arial" w:eastAsia="Times New Roman" w:hAnsi="Arial" w:cs="Arial"/>
          <w:color w:val="000000"/>
          <w:sz w:val="21"/>
          <w:szCs w:val="21"/>
          <w:lang w:eastAsia="ru-RU"/>
        </w:rPr>
        <w:t>детекции</w:t>
      </w:r>
      <w:proofErr w:type="spellEnd"/>
      <w:r w:rsidRPr="005E62EB">
        <w:rPr>
          <w:rFonts w:ascii="Arial" w:eastAsia="Times New Roman" w:hAnsi="Arial" w:cs="Arial"/>
          <w:color w:val="000000"/>
          <w:sz w:val="21"/>
          <w:szCs w:val="21"/>
          <w:lang w:eastAsia="ru-RU"/>
        </w:rPr>
        <w:t xml:space="preserve"> по возможности дальше от других зон или в изолированном отсеке, исключающим занос в них продуктов амплификации с воздушным потоком;</w:t>
      </w:r>
      <w:r w:rsidRPr="005E62EB">
        <w:rPr>
          <w:rFonts w:ascii="Arial" w:eastAsia="Times New Roman" w:hAnsi="Arial" w:cs="Arial"/>
          <w:color w:val="000000"/>
          <w:sz w:val="21"/>
          <w:szCs w:val="21"/>
          <w:lang w:eastAsia="ru-RU"/>
        </w:rPr>
        <w:br/>
        <w:t>      12) окна закрываются плотно.</w:t>
      </w:r>
      <w:proofErr w:type="gramEnd"/>
      <w:r w:rsidRPr="005E62EB">
        <w:rPr>
          <w:rFonts w:ascii="Arial" w:eastAsia="Times New Roman" w:hAnsi="Arial" w:cs="Arial"/>
          <w:color w:val="000000"/>
          <w:sz w:val="21"/>
          <w:szCs w:val="21"/>
          <w:lang w:eastAsia="ru-RU"/>
        </w:rPr>
        <w:t xml:space="preserve"> Для защиты рабочих столов от попадания прямого солнечного света используют светозащитные пленки или жалюзи из материала, устойчивого к дезинфицирующим средствам.</w:t>
      </w:r>
      <w:r w:rsidRPr="005E62EB">
        <w:rPr>
          <w:rFonts w:ascii="Arial" w:eastAsia="Times New Roman" w:hAnsi="Arial" w:cs="Arial"/>
          <w:color w:val="000000"/>
          <w:sz w:val="21"/>
          <w:szCs w:val="21"/>
          <w:lang w:eastAsia="ru-RU"/>
        </w:rPr>
        <w:br/>
      </w:r>
      <w:bookmarkStart w:id="141" w:name="z121"/>
      <w:bookmarkEnd w:id="141"/>
      <w:r w:rsidRPr="005E62EB">
        <w:rPr>
          <w:rFonts w:ascii="Arial" w:eastAsia="Times New Roman" w:hAnsi="Arial" w:cs="Arial"/>
          <w:color w:val="000000"/>
          <w:sz w:val="21"/>
          <w:szCs w:val="21"/>
          <w:lang w:eastAsia="ru-RU"/>
        </w:rPr>
        <w:t>      105. При проведении ИФА:</w:t>
      </w:r>
      <w:r w:rsidRPr="005E62EB">
        <w:rPr>
          <w:rFonts w:ascii="Arial" w:eastAsia="Times New Roman" w:hAnsi="Arial" w:cs="Arial"/>
          <w:color w:val="000000"/>
          <w:sz w:val="21"/>
          <w:szCs w:val="21"/>
          <w:lang w:eastAsia="ru-RU"/>
        </w:rPr>
        <w:br/>
        <w:t>      1) повторное использование одноразовых наконечников и посуды, перенос оборудования, расходных материалов, реактивов, перчаток, халатов из помещения в другое помещение не допускается;</w:t>
      </w:r>
      <w:r w:rsidRPr="005E62EB">
        <w:rPr>
          <w:rFonts w:ascii="Arial" w:eastAsia="Times New Roman" w:hAnsi="Arial" w:cs="Arial"/>
          <w:color w:val="000000"/>
          <w:sz w:val="21"/>
          <w:szCs w:val="21"/>
          <w:lang w:eastAsia="ru-RU"/>
        </w:rPr>
        <w:br/>
        <w:t>      2) для удаления мелких капель отмывочного раствора используется одноразовая фильтровальная бумага;</w:t>
      </w:r>
      <w:r w:rsidRPr="005E62EB">
        <w:rPr>
          <w:rFonts w:ascii="Arial" w:eastAsia="Times New Roman" w:hAnsi="Arial" w:cs="Arial"/>
          <w:color w:val="000000"/>
          <w:sz w:val="21"/>
          <w:szCs w:val="21"/>
          <w:lang w:eastAsia="ru-RU"/>
        </w:rPr>
        <w:br/>
        <w:t>      3) оптимальная температура в помещении для ИФА составляет плюс 18</w:t>
      </w:r>
      <w:r w:rsidRPr="005E62EB">
        <w:rPr>
          <w:rFonts w:ascii="Arial" w:eastAsia="Times New Roman" w:hAnsi="Arial" w:cs="Arial"/>
          <w:color w:val="000000"/>
          <w:sz w:val="21"/>
          <w:szCs w:val="21"/>
          <w:vertAlign w:val="superscript"/>
          <w:lang w:eastAsia="ru-RU"/>
        </w:rPr>
        <w:t>о</w:t>
      </w:r>
      <w:r w:rsidRPr="005E62EB">
        <w:rPr>
          <w:rFonts w:ascii="Arial" w:eastAsia="Times New Roman" w:hAnsi="Arial" w:cs="Arial"/>
          <w:color w:val="000000"/>
          <w:sz w:val="21"/>
          <w:szCs w:val="21"/>
          <w:lang w:eastAsia="ru-RU"/>
        </w:rPr>
        <w:t>С - 22</w:t>
      </w:r>
      <w:r w:rsidRPr="005E62EB">
        <w:rPr>
          <w:rFonts w:ascii="Arial" w:eastAsia="Times New Roman" w:hAnsi="Arial" w:cs="Arial"/>
          <w:color w:val="000000"/>
          <w:sz w:val="21"/>
          <w:szCs w:val="21"/>
          <w:vertAlign w:val="superscript"/>
          <w:lang w:eastAsia="ru-RU"/>
        </w:rPr>
        <w:t>о</w:t>
      </w:r>
      <w:r w:rsidRPr="005E62EB">
        <w:rPr>
          <w:rFonts w:ascii="Arial" w:eastAsia="Times New Roman" w:hAnsi="Arial" w:cs="Arial"/>
          <w:color w:val="000000"/>
          <w:sz w:val="21"/>
          <w:szCs w:val="21"/>
          <w:lang w:eastAsia="ru-RU"/>
        </w:rPr>
        <w:t>С;</w:t>
      </w:r>
      <w:r w:rsidRPr="005E62EB">
        <w:rPr>
          <w:rFonts w:ascii="Arial" w:eastAsia="Times New Roman" w:hAnsi="Arial" w:cs="Arial"/>
          <w:color w:val="000000"/>
          <w:sz w:val="21"/>
          <w:szCs w:val="21"/>
          <w:lang w:eastAsia="ru-RU"/>
        </w:rPr>
        <w:br/>
        <w:t xml:space="preserve">      4) ежедневно (после работы) обработка оборудования, дозаторов, штативов проводится 70 % этиловым спиртом, автоматический </w:t>
      </w:r>
      <w:proofErr w:type="spellStart"/>
      <w:r w:rsidRPr="005E62EB">
        <w:rPr>
          <w:rFonts w:ascii="Arial" w:eastAsia="Times New Roman" w:hAnsi="Arial" w:cs="Arial"/>
          <w:color w:val="000000"/>
          <w:sz w:val="21"/>
          <w:szCs w:val="21"/>
          <w:lang w:eastAsia="ru-RU"/>
        </w:rPr>
        <w:t>промыватель</w:t>
      </w:r>
      <w:proofErr w:type="spellEnd"/>
      <w:r w:rsidRPr="005E62EB">
        <w:rPr>
          <w:rFonts w:ascii="Arial" w:eastAsia="Times New Roman" w:hAnsi="Arial" w:cs="Arial"/>
          <w:color w:val="000000"/>
          <w:sz w:val="21"/>
          <w:szCs w:val="21"/>
          <w:lang w:eastAsia="ru-RU"/>
        </w:rPr>
        <w:t xml:space="preserve"> планшет тщательно промывается дистиллированной водой, один раз в неделю 70 % этиловым спиртом;</w:t>
      </w:r>
      <w:r w:rsidRPr="005E62EB">
        <w:rPr>
          <w:rFonts w:ascii="Arial" w:eastAsia="Times New Roman" w:hAnsi="Arial" w:cs="Arial"/>
          <w:color w:val="000000"/>
          <w:sz w:val="21"/>
          <w:szCs w:val="21"/>
          <w:lang w:eastAsia="ru-RU"/>
        </w:rPr>
        <w:br/>
        <w:t xml:space="preserve">      5) </w:t>
      </w:r>
      <w:proofErr w:type="spellStart"/>
      <w:r w:rsidRPr="005E62EB">
        <w:rPr>
          <w:rFonts w:ascii="Arial" w:eastAsia="Times New Roman" w:hAnsi="Arial" w:cs="Arial"/>
          <w:color w:val="000000"/>
          <w:sz w:val="21"/>
          <w:szCs w:val="21"/>
          <w:lang w:eastAsia="ru-RU"/>
        </w:rPr>
        <w:t>инкубирование</w:t>
      </w:r>
      <w:proofErr w:type="spellEnd"/>
      <w:r w:rsidRPr="005E62EB">
        <w:rPr>
          <w:rFonts w:ascii="Arial" w:eastAsia="Times New Roman" w:hAnsi="Arial" w:cs="Arial"/>
          <w:color w:val="000000"/>
          <w:sz w:val="21"/>
          <w:szCs w:val="21"/>
          <w:lang w:eastAsia="ru-RU"/>
        </w:rPr>
        <w:t xml:space="preserve"> планшет вблизи нагревательных приборов не допускается;</w:t>
      </w:r>
      <w:r w:rsidRPr="005E62EB">
        <w:rPr>
          <w:rFonts w:ascii="Arial" w:eastAsia="Times New Roman" w:hAnsi="Arial" w:cs="Arial"/>
          <w:color w:val="000000"/>
          <w:sz w:val="21"/>
          <w:szCs w:val="21"/>
          <w:lang w:eastAsia="ru-RU"/>
        </w:rPr>
        <w:br/>
        <w:t>      6) температура на верхней и нижней полке термостата контролируется ежедневно.</w:t>
      </w:r>
      <w:r w:rsidRPr="005E62EB">
        <w:rPr>
          <w:rFonts w:ascii="Arial" w:eastAsia="Times New Roman" w:hAnsi="Arial" w:cs="Arial"/>
          <w:color w:val="000000"/>
          <w:sz w:val="21"/>
          <w:szCs w:val="21"/>
          <w:lang w:eastAsia="ru-RU"/>
        </w:rPr>
        <w:br/>
      </w:r>
      <w:bookmarkStart w:id="142" w:name="z122"/>
      <w:bookmarkEnd w:id="142"/>
      <w:r w:rsidRPr="005E62EB">
        <w:rPr>
          <w:rFonts w:ascii="Arial" w:eastAsia="Times New Roman" w:hAnsi="Arial" w:cs="Arial"/>
          <w:color w:val="000000"/>
          <w:sz w:val="21"/>
          <w:szCs w:val="21"/>
          <w:lang w:eastAsia="ru-RU"/>
        </w:rPr>
        <w:t>      106. В лабораториях центра СПИД предусматривается отдельная комната для организации «Банка образцов сывороток крови ВИЧ-инфицированных» лиц. Комната оснащается 2-х камерными минусовыми (минус 40</w:t>
      </w:r>
      <w:r w:rsidRPr="005E62EB">
        <w:rPr>
          <w:rFonts w:ascii="Arial" w:eastAsia="Times New Roman" w:hAnsi="Arial" w:cs="Arial"/>
          <w:color w:val="000000"/>
          <w:sz w:val="21"/>
          <w:szCs w:val="21"/>
          <w:vertAlign w:val="superscript"/>
          <w:lang w:eastAsia="ru-RU"/>
        </w:rPr>
        <w:t>о</w:t>
      </w:r>
      <w:r w:rsidRPr="005E62EB">
        <w:rPr>
          <w:rFonts w:ascii="Arial" w:eastAsia="Times New Roman" w:hAnsi="Arial" w:cs="Arial"/>
          <w:color w:val="000000"/>
          <w:sz w:val="21"/>
          <w:szCs w:val="21"/>
          <w:lang w:eastAsia="ru-RU"/>
        </w:rPr>
        <w:t>С) холодильниками, запирается на замок и опечатывается.</w:t>
      </w:r>
      <w:r w:rsidRPr="005E62EB">
        <w:rPr>
          <w:rFonts w:ascii="Arial" w:eastAsia="Times New Roman" w:hAnsi="Arial" w:cs="Arial"/>
          <w:color w:val="000000"/>
          <w:sz w:val="21"/>
          <w:szCs w:val="21"/>
          <w:lang w:eastAsia="ru-RU"/>
        </w:rPr>
        <w:br/>
      </w:r>
      <w:bookmarkStart w:id="143" w:name="z123"/>
      <w:bookmarkEnd w:id="143"/>
      <w:r w:rsidRPr="005E62EB">
        <w:rPr>
          <w:rFonts w:ascii="Arial" w:eastAsia="Times New Roman" w:hAnsi="Arial" w:cs="Arial"/>
          <w:color w:val="000000"/>
          <w:sz w:val="21"/>
          <w:szCs w:val="21"/>
          <w:lang w:eastAsia="ru-RU"/>
        </w:rPr>
        <w:t xml:space="preserve">      107. При проведении исследований с </w:t>
      </w:r>
      <w:proofErr w:type="spellStart"/>
      <w:r w:rsidRPr="005E62EB">
        <w:rPr>
          <w:rFonts w:ascii="Arial" w:eastAsia="Times New Roman" w:hAnsi="Arial" w:cs="Arial"/>
          <w:color w:val="000000"/>
          <w:sz w:val="21"/>
          <w:szCs w:val="21"/>
          <w:lang w:eastAsia="ru-RU"/>
        </w:rPr>
        <w:t>мицелиальными</w:t>
      </w:r>
      <w:proofErr w:type="spellEnd"/>
      <w:r w:rsidRPr="005E62EB">
        <w:rPr>
          <w:rFonts w:ascii="Arial" w:eastAsia="Times New Roman" w:hAnsi="Arial" w:cs="Arial"/>
          <w:color w:val="000000"/>
          <w:sz w:val="21"/>
          <w:szCs w:val="21"/>
          <w:lang w:eastAsia="ru-RU"/>
        </w:rPr>
        <w:t xml:space="preserve"> культурами соблюдаются следующие условия:</w:t>
      </w:r>
      <w:r w:rsidRPr="005E62EB">
        <w:rPr>
          <w:rFonts w:ascii="Arial" w:eastAsia="Times New Roman" w:hAnsi="Arial" w:cs="Arial"/>
          <w:color w:val="000000"/>
          <w:sz w:val="21"/>
          <w:szCs w:val="21"/>
          <w:lang w:eastAsia="ru-RU"/>
        </w:rPr>
        <w:br/>
        <w:t xml:space="preserve">      1) при работе с </w:t>
      </w:r>
      <w:proofErr w:type="spellStart"/>
      <w:r w:rsidRPr="005E62EB">
        <w:rPr>
          <w:rFonts w:ascii="Arial" w:eastAsia="Times New Roman" w:hAnsi="Arial" w:cs="Arial"/>
          <w:color w:val="000000"/>
          <w:sz w:val="21"/>
          <w:szCs w:val="21"/>
          <w:lang w:eastAsia="ru-RU"/>
        </w:rPr>
        <w:t>мицелиальными</w:t>
      </w:r>
      <w:proofErr w:type="spellEnd"/>
      <w:r w:rsidRPr="005E62EB">
        <w:rPr>
          <w:rFonts w:ascii="Arial" w:eastAsia="Times New Roman" w:hAnsi="Arial" w:cs="Arial"/>
          <w:color w:val="000000"/>
          <w:sz w:val="21"/>
          <w:szCs w:val="21"/>
          <w:lang w:eastAsia="ru-RU"/>
        </w:rPr>
        <w:t xml:space="preserve"> фазами грибов агаровые пластинки с посевами выдерживаются в термостате не более 5 суток (до начала появления спор), не допускается открывать матрацы, пробирки с посевами вне бокса. Просмотр посевов проводится в боксах в костюме 4 типа с ватно-марлевой маской, работа с дрожжевыми фазами грибов в боксе в костюме 3 типа с маской, серологические исследования в костюме 4 типа;</w:t>
      </w:r>
      <w:r w:rsidRPr="005E62EB">
        <w:rPr>
          <w:rFonts w:ascii="Arial" w:eastAsia="Times New Roman" w:hAnsi="Arial" w:cs="Arial"/>
          <w:color w:val="000000"/>
          <w:sz w:val="21"/>
          <w:szCs w:val="21"/>
          <w:lang w:eastAsia="ru-RU"/>
        </w:rPr>
        <w:br/>
        <w:t xml:space="preserve">      2) за 15 минут до начала работы в боксе включают бактерицидные облучатели и вытяжную систему вентиляции. При загрузке бокса вентиляцию выключают. Если во время </w:t>
      </w:r>
      <w:r w:rsidRPr="005E62EB">
        <w:rPr>
          <w:rFonts w:ascii="Arial" w:eastAsia="Times New Roman" w:hAnsi="Arial" w:cs="Arial"/>
          <w:color w:val="000000"/>
          <w:sz w:val="21"/>
          <w:szCs w:val="21"/>
          <w:lang w:eastAsia="ru-RU"/>
        </w:rPr>
        <w:lastRenderedPageBreak/>
        <w:t>работы в боксе прекратился отсос воздуха, работу немедленно прекращают. Не реже одного раза в квартал проводят бактериологические исследования воздуха бокса, контроль работы фильтра один раз в месяц;</w:t>
      </w:r>
      <w:r w:rsidRPr="005E62EB">
        <w:rPr>
          <w:rFonts w:ascii="Arial" w:eastAsia="Times New Roman" w:hAnsi="Arial" w:cs="Arial"/>
          <w:color w:val="000000"/>
          <w:sz w:val="21"/>
          <w:szCs w:val="21"/>
          <w:lang w:eastAsia="ru-RU"/>
        </w:rPr>
        <w:br/>
        <w:t xml:space="preserve">      3) перед подсчетом клеточных элементов, суспензия грибов </w:t>
      </w:r>
      <w:proofErr w:type="spellStart"/>
      <w:r w:rsidRPr="005E62EB">
        <w:rPr>
          <w:rFonts w:ascii="Arial" w:eastAsia="Times New Roman" w:hAnsi="Arial" w:cs="Arial"/>
          <w:color w:val="000000"/>
          <w:sz w:val="21"/>
          <w:szCs w:val="21"/>
          <w:lang w:eastAsia="ru-RU"/>
        </w:rPr>
        <w:t>автоклавируется</w:t>
      </w:r>
      <w:proofErr w:type="spellEnd"/>
      <w:r w:rsidRPr="005E62EB">
        <w:rPr>
          <w:rFonts w:ascii="Arial" w:eastAsia="Times New Roman" w:hAnsi="Arial" w:cs="Arial"/>
          <w:color w:val="000000"/>
          <w:sz w:val="21"/>
          <w:szCs w:val="21"/>
          <w:lang w:eastAsia="ru-RU"/>
        </w:rPr>
        <w:t xml:space="preserve"> или в нее добавляется до 10 % формалина с последующей выдержкой в термостате 2 часа при температуре 37</w:t>
      </w:r>
      <w:r w:rsidRPr="005E62EB">
        <w:rPr>
          <w:rFonts w:ascii="Arial" w:eastAsia="Times New Roman" w:hAnsi="Arial" w:cs="Arial"/>
          <w:color w:val="000000"/>
          <w:sz w:val="21"/>
          <w:szCs w:val="21"/>
          <w:vertAlign w:val="superscript"/>
          <w:lang w:eastAsia="ru-RU"/>
        </w:rPr>
        <w:t>о</w:t>
      </w:r>
      <w:proofErr w:type="gramStart"/>
      <w:r w:rsidRPr="005E62EB">
        <w:rPr>
          <w:rFonts w:ascii="Arial" w:eastAsia="Times New Roman" w:hAnsi="Arial" w:cs="Arial"/>
          <w:color w:val="000000"/>
          <w:sz w:val="21"/>
          <w:szCs w:val="21"/>
          <w:lang w:eastAsia="ru-RU"/>
        </w:rPr>
        <w:t> С</w:t>
      </w:r>
      <w:proofErr w:type="gramEnd"/>
      <w:r w:rsidRPr="005E62EB">
        <w:rPr>
          <w:rFonts w:ascii="Arial" w:eastAsia="Times New Roman" w:hAnsi="Arial" w:cs="Arial"/>
          <w:color w:val="000000"/>
          <w:sz w:val="21"/>
          <w:szCs w:val="21"/>
          <w:lang w:eastAsia="ru-RU"/>
        </w:rPr>
        <w:t>;</w:t>
      </w:r>
      <w:r w:rsidRPr="005E62EB">
        <w:rPr>
          <w:rFonts w:ascii="Arial" w:eastAsia="Times New Roman" w:hAnsi="Arial" w:cs="Arial"/>
          <w:color w:val="000000"/>
          <w:sz w:val="21"/>
          <w:szCs w:val="21"/>
          <w:lang w:eastAsia="ru-RU"/>
        </w:rPr>
        <w:br/>
        <w:t xml:space="preserve">      4) работа с культурами </w:t>
      </w:r>
      <w:proofErr w:type="spellStart"/>
      <w:r w:rsidRPr="005E62EB">
        <w:rPr>
          <w:rFonts w:ascii="Arial" w:eastAsia="Times New Roman" w:hAnsi="Arial" w:cs="Arial"/>
          <w:color w:val="000000"/>
          <w:sz w:val="21"/>
          <w:szCs w:val="21"/>
          <w:lang w:eastAsia="ru-RU"/>
        </w:rPr>
        <w:t>мицелиальной</w:t>
      </w:r>
      <w:proofErr w:type="spellEnd"/>
      <w:r w:rsidRPr="005E62EB">
        <w:rPr>
          <w:rFonts w:ascii="Arial" w:eastAsia="Times New Roman" w:hAnsi="Arial" w:cs="Arial"/>
          <w:color w:val="000000"/>
          <w:sz w:val="21"/>
          <w:szCs w:val="21"/>
          <w:lang w:eastAsia="ru-RU"/>
        </w:rPr>
        <w:t xml:space="preserve"> фазы проводится в герметичном боксе, с системой вентиляции, обеспечивающей фильтрацию поступающего и выходящего из бокса воздуха через высокоэффективные стерилизующие фильтры;</w:t>
      </w:r>
      <w:r w:rsidRPr="005E62EB">
        <w:rPr>
          <w:rFonts w:ascii="Arial" w:eastAsia="Times New Roman" w:hAnsi="Arial" w:cs="Arial"/>
          <w:color w:val="000000"/>
          <w:sz w:val="21"/>
          <w:szCs w:val="21"/>
          <w:lang w:eastAsia="ru-RU"/>
        </w:rPr>
        <w:br/>
        <w:t xml:space="preserve">      5) посевы </w:t>
      </w:r>
      <w:proofErr w:type="spellStart"/>
      <w:r w:rsidRPr="005E62EB">
        <w:rPr>
          <w:rFonts w:ascii="Arial" w:eastAsia="Times New Roman" w:hAnsi="Arial" w:cs="Arial"/>
          <w:color w:val="000000"/>
          <w:sz w:val="21"/>
          <w:szCs w:val="21"/>
          <w:lang w:eastAsia="ru-RU"/>
        </w:rPr>
        <w:t>мицелиальных</w:t>
      </w:r>
      <w:proofErr w:type="spellEnd"/>
      <w:r w:rsidRPr="005E62EB">
        <w:rPr>
          <w:rFonts w:ascii="Arial" w:eastAsia="Times New Roman" w:hAnsi="Arial" w:cs="Arial"/>
          <w:color w:val="000000"/>
          <w:sz w:val="21"/>
          <w:szCs w:val="21"/>
          <w:lang w:eastAsia="ru-RU"/>
        </w:rPr>
        <w:t xml:space="preserve"> культур делаются в боксах после предварительного внесения культуры в пробирки и матрацы с физиологическим раствором или бульоном. При смывах культуры жидкость в матрацы вносят через пробирки шприцом с длинной иглой. Посевы инкубируют в металлических емкостях.</w:t>
      </w:r>
    </w:p>
    <w:p w:rsidR="005E62EB" w:rsidRPr="005E62EB" w:rsidRDefault="005E62EB" w:rsidP="005E62E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5E62EB">
        <w:rPr>
          <w:rFonts w:ascii="Arial" w:eastAsia="Times New Roman" w:hAnsi="Arial" w:cs="Arial"/>
          <w:b/>
          <w:bCs/>
          <w:color w:val="000000"/>
          <w:sz w:val="27"/>
          <w:szCs w:val="27"/>
          <w:lang w:eastAsia="ru-RU"/>
        </w:rPr>
        <w:t>Глава 5. Санитарно-эпидемиологические требования к</w:t>
      </w:r>
      <w:r w:rsidRPr="005E62EB">
        <w:rPr>
          <w:rFonts w:ascii="Arial" w:eastAsia="Times New Roman" w:hAnsi="Arial" w:cs="Arial"/>
          <w:b/>
          <w:bCs/>
          <w:color w:val="000000"/>
          <w:sz w:val="27"/>
          <w:szCs w:val="27"/>
          <w:lang w:eastAsia="ru-RU"/>
        </w:rPr>
        <w:br/>
        <w:t>безопасности в лаборатории при работе с вирусами</w:t>
      </w:r>
    </w:p>
    <w:p w:rsidR="005E62EB" w:rsidRPr="005E62EB" w:rsidRDefault="005E62EB" w:rsidP="005E62EB">
      <w:pPr>
        <w:spacing w:before="100" w:beforeAutospacing="1" w:after="100" w:afterAutospacing="1" w:line="345" w:lineRule="atLeast"/>
        <w:jc w:val="both"/>
        <w:rPr>
          <w:rFonts w:ascii="Arial" w:eastAsia="Times New Roman" w:hAnsi="Arial" w:cs="Arial"/>
          <w:color w:val="000000"/>
          <w:sz w:val="21"/>
          <w:szCs w:val="21"/>
          <w:lang w:eastAsia="ru-RU"/>
        </w:rPr>
      </w:pPr>
      <w:r w:rsidRPr="005E62EB">
        <w:rPr>
          <w:rFonts w:ascii="Arial" w:eastAsia="Times New Roman" w:hAnsi="Arial" w:cs="Arial"/>
          <w:color w:val="000000"/>
          <w:sz w:val="21"/>
          <w:szCs w:val="21"/>
          <w:lang w:eastAsia="ru-RU"/>
        </w:rPr>
        <w:t>      108. В боксах заразной зоны лаборатории (или в БББ) проводится:</w:t>
      </w:r>
      <w:r w:rsidRPr="005E62EB">
        <w:rPr>
          <w:rFonts w:ascii="Arial" w:eastAsia="Times New Roman" w:hAnsi="Arial" w:cs="Arial"/>
          <w:color w:val="000000"/>
          <w:sz w:val="21"/>
          <w:szCs w:val="21"/>
          <w:lang w:eastAsia="ru-RU"/>
        </w:rPr>
        <w:br/>
        <w:t>      1) заражение и вскрытие животных;</w:t>
      </w:r>
      <w:r w:rsidRPr="005E62EB">
        <w:rPr>
          <w:rFonts w:ascii="Arial" w:eastAsia="Times New Roman" w:hAnsi="Arial" w:cs="Arial"/>
          <w:color w:val="000000"/>
          <w:sz w:val="21"/>
          <w:szCs w:val="21"/>
          <w:lang w:eastAsia="ru-RU"/>
        </w:rPr>
        <w:br/>
        <w:t>      2) заражение культуры клеток и куриных эмбрионов;</w:t>
      </w:r>
      <w:r w:rsidRPr="005E62EB">
        <w:rPr>
          <w:rFonts w:ascii="Arial" w:eastAsia="Times New Roman" w:hAnsi="Arial" w:cs="Arial"/>
          <w:color w:val="000000"/>
          <w:sz w:val="21"/>
          <w:szCs w:val="21"/>
          <w:lang w:eastAsia="ru-RU"/>
        </w:rPr>
        <w:br/>
        <w:t>      3) приготовление суспензий;</w:t>
      </w:r>
      <w:r w:rsidRPr="005E62EB">
        <w:rPr>
          <w:rFonts w:ascii="Arial" w:eastAsia="Times New Roman" w:hAnsi="Arial" w:cs="Arial"/>
          <w:color w:val="000000"/>
          <w:sz w:val="21"/>
          <w:szCs w:val="21"/>
          <w:lang w:eastAsia="ru-RU"/>
        </w:rPr>
        <w:br/>
        <w:t>      4) содержание инфицированных животных;</w:t>
      </w:r>
      <w:r w:rsidRPr="005E62EB">
        <w:rPr>
          <w:rFonts w:ascii="Arial" w:eastAsia="Times New Roman" w:hAnsi="Arial" w:cs="Arial"/>
          <w:color w:val="000000"/>
          <w:sz w:val="21"/>
          <w:szCs w:val="21"/>
          <w:lang w:eastAsia="ru-RU"/>
        </w:rPr>
        <w:br/>
        <w:t>      5) работа по ведению коллекционных штаммов;</w:t>
      </w:r>
      <w:r w:rsidRPr="005E62EB">
        <w:rPr>
          <w:rFonts w:ascii="Arial" w:eastAsia="Times New Roman" w:hAnsi="Arial" w:cs="Arial"/>
          <w:color w:val="000000"/>
          <w:sz w:val="21"/>
          <w:szCs w:val="21"/>
          <w:lang w:eastAsia="ru-RU"/>
        </w:rPr>
        <w:br/>
        <w:t xml:space="preserve">      6) работа с </w:t>
      </w:r>
      <w:proofErr w:type="spellStart"/>
      <w:r w:rsidRPr="005E62EB">
        <w:rPr>
          <w:rFonts w:ascii="Arial" w:eastAsia="Times New Roman" w:hAnsi="Arial" w:cs="Arial"/>
          <w:color w:val="000000"/>
          <w:sz w:val="21"/>
          <w:szCs w:val="21"/>
          <w:lang w:eastAsia="ru-RU"/>
        </w:rPr>
        <w:t>лиофилизированными</w:t>
      </w:r>
      <w:proofErr w:type="spellEnd"/>
      <w:r w:rsidRPr="005E62EB">
        <w:rPr>
          <w:rFonts w:ascii="Arial" w:eastAsia="Times New Roman" w:hAnsi="Arial" w:cs="Arial"/>
          <w:color w:val="000000"/>
          <w:sz w:val="21"/>
          <w:szCs w:val="21"/>
          <w:lang w:eastAsia="ru-RU"/>
        </w:rPr>
        <w:t xml:space="preserve"> ПБА;</w:t>
      </w:r>
      <w:r w:rsidRPr="005E62EB">
        <w:rPr>
          <w:rFonts w:ascii="Arial" w:eastAsia="Times New Roman" w:hAnsi="Arial" w:cs="Arial"/>
          <w:color w:val="000000"/>
          <w:sz w:val="21"/>
          <w:szCs w:val="21"/>
          <w:lang w:eastAsia="ru-RU"/>
        </w:rPr>
        <w:br/>
        <w:t>      7) центрифугирование, сушка, другие операции с вероятным образованием аэрозоля.</w:t>
      </w:r>
      <w:r w:rsidRPr="005E62EB">
        <w:rPr>
          <w:rFonts w:ascii="Arial" w:eastAsia="Times New Roman" w:hAnsi="Arial" w:cs="Arial"/>
          <w:color w:val="000000"/>
          <w:sz w:val="21"/>
          <w:szCs w:val="21"/>
          <w:lang w:eastAsia="ru-RU"/>
        </w:rPr>
        <w:br/>
      </w:r>
      <w:bookmarkStart w:id="144" w:name="z126"/>
      <w:bookmarkEnd w:id="144"/>
      <w:r w:rsidRPr="005E62EB">
        <w:rPr>
          <w:rFonts w:ascii="Arial" w:eastAsia="Times New Roman" w:hAnsi="Arial" w:cs="Arial"/>
          <w:color w:val="000000"/>
          <w:sz w:val="21"/>
          <w:szCs w:val="21"/>
          <w:lang w:eastAsia="ru-RU"/>
        </w:rPr>
        <w:t>      109. Серологические исследования с живыми вирусами, приготовление различных линий культур ткани первичных и перевиваемых, первичная обработка клинического материала проводится в БББ.</w:t>
      </w:r>
      <w:r w:rsidRPr="005E62EB">
        <w:rPr>
          <w:rFonts w:ascii="Arial" w:eastAsia="Times New Roman" w:hAnsi="Arial" w:cs="Arial"/>
          <w:color w:val="000000"/>
          <w:sz w:val="21"/>
          <w:szCs w:val="21"/>
          <w:lang w:eastAsia="ru-RU"/>
        </w:rPr>
        <w:br/>
      </w:r>
      <w:bookmarkStart w:id="145" w:name="z127"/>
      <w:bookmarkEnd w:id="145"/>
      <w:r w:rsidRPr="005E62EB">
        <w:rPr>
          <w:rFonts w:ascii="Arial" w:eastAsia="Times New Roman" w:hAnsi="Arial" w:cs="Arial"/>
          <w:color w:val="000000"/>
          <w:sz w:val="21"/>
          <w:szCs w:val="21"/>
          <w:lang w:eastAsia="ru-RU"/>
        </w:rPr>
        <w:t>      110. При работе в БББ надевают пижамы из хлопчатобумажной ткани, стерильные халаты, косынки, маски. Культивирование клеточных линий и работа с инфекционным материалом выполняются в одноразовых стерильных перчатках. Перчатки следует натягивать на манжеты рукавов, а не оставлять под ними. Для защиты рукавов одежды исследователя надевают прорезиненные нарукавники.</w:t>
      </w:r>
      <w:r w:rsidRPr="005E62EB">
        <w:rPr>
          <w:rFonts w:ascii="Arial" w:eastAsia="Times New Roman" w:hAnsi="Arial" w:cs="Arial"/>
          <w:color w:val="000000"/>
          <w:sz w:val="21"/>
          <w:szCs w:val="21"/>
          <w:lang w:eastAsia="ru-RU"/>
        </w:rPr>
        <w:br/>
      </w:r>
      <w:bookmarkStart w:id="146" w:name="z128"/>
      <w:bookmarkEnd w:id="146"/>
      <w:r w:rsidRPr="005E62EB">
        <w:rPr>
          <w:rFonts w:ascii="Arial" w:eastAsia="Times New Roman" w:hAnsi="Arial" w:cs="Arial"/>
          <w:color w:val="000000"/>
          <w:sz w:val="21"/>
          <w:szCs w:val="21"/>
          <w:lang w:eastAsia="ru-RU"/>
        </w:rPr>
        <w:t>      111. Емкости с ПБА помещаются на поднос или лоток, покрытый многослойной салфеткой, смоченной дезинфицирующим раствором.</w:t>
      </w:r>
      <w:r w:rsidRPr="005E62EB">
        <w:rPr>
          <w:rFonts w:ascii="Arial" w:eastAsia="Times New Roman" w:hAnsi="Arial" w:cs="Arial"/>
          <w:color w:val="000000"/>
          <w:sz w:val="21"/>
          <w:szCs w:val="21"/>
          <w:lang w:eastAsia="ru-RU"/>
        </w:rPr>
        <w:br/>
      </w:r>
      <w:bookmarkStart w:id="147" w:name="z129"/>
      <w:bookmarkEnd w:id="147"/>
      <w:r w:rsidRPr="005E62EB">
        <w:rPr>
          <w:rFonts w:ascii="Arial" w:eastAsia="Times New Roman" w:hAnsi="Arial" w:cs="Arial"/>
          <w:color w:val="000000"/>
          <w:sz w:val="21"/>
          <w:szCs w:val="21"/>
          <w:lang w:eastAsia="ru-RU"/>
        </w:rPr>
        <w:t>      112. При исследовании сывороток крови людей на обнаружение антигена или определение антител к возбудителям II группы патогенности соблюдаются следующие условия:</w:t>
      </w:r>
      <w:r w:rsidRPr="005E62EB">
        <w:rPr>
          <w:rFonts w:ascii="Arial" w:eastAsia="Times New Roman" w:hAnsi="Arial" w:cs="Arial"/>
          <w:color w:val="000000"/>
          <w:sz w:val="21"/>
          <w:szCs w:val="21"/>
          <w:lang w:eastAsia="ru-RU"/>
        </w:rPr>
        <w:br/>
        <w:t>      1) работа проводится в отдельном помещении (комната, бокс);</w:t>
      </w:r>
      <w:r w:rsidRPr="005E62EB">
        <w:rPr>
          <w:rFonts w:ascii="Arial" w:eastAsia="Times New Roman" w:hAnsi="Arial" w:cs="Arial"/>
          <w:color w:val="000000"/>
          <w:sz w:val="21"/>
          <w:szCs w:val="21"/>
          <w:lang w:eastAsia="ru-RU"/>
        </w:rPr>
        <w:br/>
        <w:t>      2) использоваться неинфекционные (не содержащие живого возбудителя) антигены (</w:t>
      </w:r>
      <w:proofErr w:type="spellStart"/>
      <w:r w:rsidRPr="005E62EB">
        <w:rPr>
          <w:rFonts w:ascii="Arial" w:eastAsia="Times New Roman" w:hAnsi="Arial" w:cs="Arial"/>
          <w:color w:val="000000"/>
          <w:sz w:val="21"/>
          <w:szCs w:val="21"/>
          <w:lang w:eastAsia="ru-RU"/>
        </w:rPr>
        <w:t>диагностикумы</w:t>
      </w:r>
      <w:proofErr w:type="spellEnd"/>
      <w:r w:rsidRPr="005E62EB">
        <w:rPr>
          <w:rFonts w:ascii="Arial" w:eastAsia="Times New Roman" w:hAnsi="Arial" w:cs="Arial"/>
          <w:color w:val="000000"/>
          <w:sz w:val="21"/>
          <w:szCs w:val="21"/>
          <w:lang w:eastAsia="ru-RU"/>
        </w:rPr>
        <w:t>);</w:t>
      </w:r>
      <w:r w:rsidRPr="005E62EB">
        <w:rPr>
          <w:rFonts w:ascii="Arial" w:eastAsia="Times New Roman" w:hAnsi="Arial" w:cs="Arial"/>
          <w:color w:val="000000"/>
          <w:sz w:val="21"/>
          <w:szCs w:val="21"/>
          <w:lang w:eastAsia="ru-RU"/>
        </w:rPr>
        <w:br/>
        <w:t>      3) отделение сыворотки крови центрифугированием проводится в боксе или БББ.</w:t>
      </w:r>
      <w:r w:rsidRPr="005E62EB">
        <w:rPr>
          <w:rFonts w:ascii="Arial" w:eastAsia="Times New Roman" w:hAnsi="Arial" w:cs="Arial"/>
          <w:color w:val="000000"/>
          <w:sz w:val="21"/>
          <w:szCs w:val="21"/>
          <w:lang w:eastAsia="ru-RU"/>
        </w:rPr>
        <w:br/>
      </w:r>
      <w:bookmarkStart w:id="148" w:name="z130"/>
      <w:bookmarkEnd w:id="148"/>
      <w:r w:rsidRPr="005E62EB">
        <w:rPr>
          <w:rFonts w:ascii="Arial" w:eastAsia="Times New Roman" w:hAnsi="Arial" w:cs="Arial"/>
          <w:color w:val="000000"/>
          <w:sz w:val="21"/>
          <w:szCs w:val="21"/>
          <w:lang w:eastAsia="ru-RU"/>
        </w:rPr>
        <w:lastRenderedPageBreak/>
        <w:t>      113. Работа с вирусами I-II групп патогенности проводится в специально предназначенных лабораториях, где все исследования проводятся в системе сообщающихся между собой БББ. В помещении заразной зоны устанавливаются проходной автоклав с автоматической блокировкой дверей.</w:t>
      </w:r>
      <w:r w:rsidRPr="005E62EB">
        <w:rPr>
          <w:rFonts w:ascii="Arial" w:eastAsia="Times New Roman" w:hAnsi="Arial" w:cs="Arial"/>
          <w:color w:val="000000"/>
          <w:sz w:val="21"/>
          <w:szCs w:val="21"/>
          <w:lang w:eastAsia="ru-RU"/>
        </w:rPr>
        <w:br/>
      </w:r>
      <w:bookmarkStart w:id="149" w:name="z131"/>
      <w:bookmarkEnd w:id="149"/>
      <w:r w:rsidRPr="005E62EB">
        <w:rPr>
          <w:rFonts w:ascii="Arial" w:eastAsia="Times New Roman" w:hAnsi="Arial" w:cs="Arial"/>
          <w:color w:val="000000"/>
          <w:sz w:val="21"/>
          <w:szCs w:val="21"/>
          <w:lang w:eastAsia="ru-RU"/>
        </w:rPr>
        <w:t>      114. Вход в заразную зону осуществляется через санитарный пропускник с душевой или шлюз, где одевается защитная одежда. Во время работы в шлюзе включается бактерицидный облучатель.</w:t>
      </w:r>
      <w:r w:rsidRPr="005E62EB">
        <w:rPr>
          <w:rFonts w:ascii="Arial" w:eastAsia="Times New Roman" w:hAnsi="Arial" w:cs="Arial"/>
          <w:color w:val="000000"/>
          <w:sz w:val="21"/>
          <w:szCs w:val="21"/>
          <w:lang w:eastAsia="ru-RU"/>
        </w:rPr>
        <w:br/>
      </w:r>
      <w:bookmarkStart w:id="150" w:name="z132"/>
      <w:bookmarkEnd w:id="150"/>
      <w:r w:rsidRPr="005E62EB">
        <w:rPr>
          <w:rFonts w:ascii="Arial" w:eastAsia="Times New Roman" w:hAnsi="Arial" w:cs="Arial"/>
          <w:color w:val="000000"/>
          <w:sz w:val="21"/>
          <w:szCs w:val="21"/>
          <w:lang w:eastAsia="ru-RU"/>
        </w:rPr>
        <w:t>      115. Входные двери в шлюзы самозакрывающиеся и снабжены замками. Во время работы двери помещений заразной зоны закрыты. В это время не допускается выходить и входить в вирусологический бокс. Для связи с другими помещениями используют телефон или переговорные устройства.</w:t>
      </w:r>
      <w:r w:rsidRPr="005E62EB">
        <w:rPr>
          <w:rFonts w:ascii="Arial" w:eastAsia="Times New Roman" w:hAnsi="Arial" w:cs="Arial"/>
          <w:color w:val="000000"/>
          <w:sz w:val="21"/>
          <w:szCs w:val="21"/>
          <w:lang w:eastAsia="ru-RU"/>
        </w:rPr>
        <w:br/>
      </w:r>
      <w:bookmarkStart w:id="151" w:name="z133"/>
      <w:bookmarkEnd w:id="151"/>
      <w:r w:rsidRPr="005E62EB">
        <w:rPr>
          <w:rFonts w:ascii="Arial" w:eastAsia="Times New Roman" w:hAnsi="Arial" w:cs="Arial"/>
          <w:color w:val="000000"/>
          <w:sz w:val="21"/>
          <w:szCs w:val="21"/>
          <w:lang w:eastAsia="ru-RU"/>
        </w:rPr>
        <w:t>      116. Хранение биологического материала осуществляется в герметичных, выдерживающих низкие температуры, небьющихся контейнерах, которые помещают в низкотемпературные шкафы или сосуды с жидким азотом.</w:t>
      </w:r>
      <w:r w:rsidRPr="005E62EB">
        <w:rPr>
          <w:rFonts w:ascii="Arial" w:eastAsia="Times New Roman" w:hAnsi="Arial" w:cs="Arial"/>
          <w:color w:val="000000"/>
          <w:sz w:val="21"/>
          <w:szCs w:val="21"/>
          <w:lang w:eastAsia="ru-RU"/>
        </w:rPr>
        <w:br/>
      </w:r>
      <w:bookmarkStart w:id="152" w:name="z134"/>
      <w:bookmarkEnd w:id="152"/>
      <w:r w:rsidRPr="005E62EB">
        <w:rPr>
          <w:rFonts w:ascii="Arial" w:eastAsia="Times New Roman" w:hAnsi="Arial" w:cs="Arial"/>
          <w:color w:val="000000"/>
          <w:sz w:val="21"/>
          <w:szCs w:val="21"/>
          <w:lang w:eastAsia="ru-RU"/>
        </w:rPr>
        <w:t>      117. Перенос биологического материала между технологическими линиями, в хранилища проводится в герметично закрывающихся влагонепроницаемых контейнерах, подвергающихся обеззараживанию.</w:t>
      </w:r>
      <w:r w:rsidRPr="005E62EB">
        <w:rPr>
          <w:rFonts w:ascii="Arial" w:eastAsia="Times New Roman" w:hAnsi="Arial" w:cs="Arial"/>
          <w:color w:val="000000"/>
          <w:sz w:val="21"/>
          <w:szCs w:val="21"/>
          <w:lang w:eastAsia="ru-RU"/>
        </w:rPr>
        <w:br/>
      </w:r>
      <w:bookmarkStart w:id="153" w:name="z135"/>
      <w:bookmarkEnd w:id="153"/>
      <w:r w:rsidRPr="005E62EB">
        <w:rPr>
          <w:rFonts w:ascii="Arial" w:eastAsia="Times New Roman" w:hAnsi="Arial" w:cs="Arial"/>
          <w:color w:val="000000"/>
          <w:sz w:val="21"/>
          <w:szCs w:val="21"/>
          <w:lang w:eastAsia="ru-RU"/>
        </w:rPr>
        <w:t>      118. При работе персонал использует противочумный костюм 2 типа, заражение куриных эмбрионов, животных, эктопаразитов, центрифугирование и вакуумное высушивание биологического материала проводят в защитном костюме 1 типа. По окончанию работы принимает гигиенический душ.</w:t>
      </w:r>
    </w:p>
    <w:p w:rsidR="005E62EB" w:rsidRPr="005E62EB" w:rsidRDefault="005E62EB" w:rsidP="005E62E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5E62EB">
        <w:rPr>
          <w:rFonts w:ascii="Arial" w:eastAsia="Times New Roman" w:hAnsi="Arial" w:cs="Arial"/>
          <w:b/>
          <w:bCs/>
          <w:color w:val="000000"/>
          <w:sz w:val="27"/>
          <w:szCs w:val="27"/>
          <w:lang w:eastAsia="ru-RU"/>
        </w:rPr>
        <w:t>Глава 6. Санитарно-эпидемиологические требования к безопасности</w:t>
      </w:r>
      <w:r w:rsidRPr="005E62EB">
        <w:rPr>
          <w:rFonts w:ascii="Arial" w:eastAsia="Times New Roman" w:hAnsi="Arial" w:cs="Arial"/>
          <w:b/>
          <w:bCs/>
          <w:color w:val="000000"/>
          <w:sz w:val="27"/>
          <w:szCs w:val="27"/>
          <w:lang w:eastAsia="ru-RU"/>
        </w:rPr>
        <w:br/>
        <w:t>в лаборатории при работе с возбудителями глубоких микозов</w:t>
      </w:r>
    </w:p>
    <w:p w:rsidR="005E62EB" w:rsidRPr="005E62EB" w:rsidRDefault="005E62EB" w:rsidP="005E62EB">
      <w:pPr>
        <w:spacing w:before="100" w:beforeAutospacing="1" w:after="100" w:afterAutospacing="1" w:line="345" w:lineRule="atLeast"/>
        <w:jc w:val="both"/>
        <w:rPr>
          <w:rFonts w:ascii="Arial" w:eastAsia="Times New Roman" w:hAnsi="Arial" w:cs="Arial"/>
          <w:color w:val="000000"/>
          <w:sz w:val="21"/>
          <w:szCs w:val="21"/>
          <w:lang w:eastAsia="ru-RU"/>
        </w:rPr>
      </w:pPr>
      <w:r w:rsidRPr="005E62EB">
        <w:rPr>
          <w:rFonts w:ascii="Arial" w:eastAsia="Times New Roman" w:hAnsi="Arial" w:cs="Arial"/>
          <w:color w:val="000000"/>
          <w:sz w:val="21"/>
          <w:szCs w:val="21"/>
          <w:lang w:eastAsia="ru-RU"/>
        </w:rPr>
        <w:t xml:space="preserve">      119. Манипуляции с культурами </w:t>
      </w:r>
      <w:proofErr w:type="spellStart"/>
      <w:r w:rsidRPr="005E62EB">
        <w:rPr>
          <w:rFonts w:ascii="Arial" w:eastAsia="Times New Roman" w:hAnsi="Arial" w:cs="Arial"/>
          <w:color w:val="000000"/>
          <w:sz w:val="21"/>
          <w:szCs w:val="21"/>
          <w:lang w:eastAsia="ru-RU"/>
        </w:rPr>
        <w:t>мицелиальной</w:t>
      </w:r>
      <w:proofErr w:type="spellEnd"/>
      <w:r w:rsidRPr="005E62EB">
        <w:rPr>
          <w:rFonts w:ascii="Arial" w:eastAsia="Times New Roman" w:hAnsi="Arial" w:cs="Arial"/>
          <w:color w:val="000000"/>
          <w:sz w:val="21"/>
          <w:szCs w:val="21"/>
          <w:lang w:eastAsia="ru-RU"/>
        </w:rPr>
        <w:t xml:space="preserve"> фазы, изучение выживаемости грибов во всех фазах проводятся в БББ.</w:t>
      </w:r>
      <w:r w:rsidRPr="005E62EB">
        <w:rPr>
          <w:rFonts w:ascii="Arial" w:eastAsia="Times New Roman" w:hAnsi="Arial" w:cs="Arial"/>
          <w:color w:val="000000"/>
          <w:sz w:val="21"/>
          <w:szCs w:val="21"/>
          <w:lang w:eastAsia="ru-RU"/>
        </w:rPr>
        <w:br/>
      </w:r>
      <w:bookmarkStart w:id="154" w:name="z138"/>
      <w:bookmarkEnd w:id="154"/>
      <w:r w:rsidRPr="005E62EB">
        <w:rPr>
          <w:rFonts w:ascii="Arial" w:eastAsia="Times New Roman" w:hAnsi="Arial" w:cs="Arial"/>
          <w:color w:val="000000"/>
          <w:sz w:val="21"/>
          <w:szCs w:val="21"/>
          <w:lang w:eastAsia="ru-RU"/>
        </w:rPr>
        <w:t>      120. В случае неполадок отсоса воздуха во время работы в боксе, работу немедленно прекращают. Не реже одного раза в неделю проводят бактериологические исследования воздуха бокса, контроль работы фильтра проводят один раз в месяц.</w:t>
      </w:r>
      <w:r w:rsidRPr="005E62EB">
        <w:rPr>
          <w:rFonts w:ascii="Arial" w:eastAsia="Times New Roman" w:hAnsi="Arial" w:cs="Arial"/>
          <w:color w:val="000000"/>
          <w:sz w:val="21"/>
          <w:szCs w:val="21"/>
          <w:lang w:eastAsia="ru-RU"/>
        </w:rPr>
        <w:br/>
      </w:r>
      <w:bookmarkStart w:id="155" w:name="z139"/>
      <w:bookmarkEnd w:id="155"/>
      <w:r w:rsidRPr="005E62EB">
        <w:rPr>
          <w:rFonts w:ascii="Arial" w:eastAsia="Times New Roman" w:hAnsi="Arial" w:cs="Arial"/>
          <w:color w:val="000000"/>
          <w:sz w:val="21"/>
          <w:szCs w:val="21"/>
          <w:lang w:eastAsia="ru-RU"/>
        </w:rPr>
        <w:t xml:space="preserve">      121. Посевы </w:t>
      </w:r>
      <w:proofErr w:type="spellStart"/>
      <w:r w:rsidRPr="005E62EB">
        <w:rPr>
          <w:rFonts w:ascii="Arial" w:eastAsia="Times New Roman" w:hAnsi="Arial" w:cs="Arial"/>
          <w:color w:val="000000"/>
          <w:sz w:val="21"/>
          <w:szCs w:val="21"/>
          <w:lang w:eastAsia="ru-RU"/>
        </w:rPr>
        <w:t>мицелиальных</w:t>
      </w:r>
      <w:proofErr w:type="spellEnd"/>
      <w:r w:rsidRPr="005E62EB">
        <w:rPr>
          <w:rFonts w:ascii="Arial" w:eastAsia="Times New Roman" w:hAnsi="Arial" w:cs="Arial"/>
          <w:color w:val="000000"/>
          <w:sz w:val="21"/>
          <w:szCs w:val="21"/>
          <w:lang w:eastAsia="ru-RU"/>
        </w:rPr>
        <w:t xml:space="preserve"> культур в боксах делают после предварительного внесения в пробирки и матрацы с физиологическим раствором или бульоном. При смывах культур жидкость в матрацы вносят через пробирки шприцом с длинной иглой. Посевы инкубируют в металлических емкостях.</w:t>
      </w:r>
      <w:r w:rsidRPr="005E62EB">
        <w:rPr>
          <w:rFonts w:ascii="Arial" w:eastAsia="Times New Roman" w:hAnsi="Arial" w:cs="Arial"/>
          <w:color w:val="000000"/>
          <w:sz w:val="21"/>
          <w:szCs w:val="21"/>
          <w:lang w:eastAsia="ru-RU"/>
        </w:rPr>
        <w:br/>
      </w:r>
      <w:bookmarkStart w:id="156" w:name="z140"/>
      <w:bookmarkEnd w:id="156"/>
      <w:r w:rsidRPr="005E62EB">
        <w:rPr>
          <w:rFonts w:ascii="Arial" w:eastAsia="Times New Roman" w:hAnsi="Arial" w:cs="Arial"/>
          <w:color w:val="000000"/>
          <w:sz w:val="21"/>
          <w:szCs w:val="21"/>
          <w:lang w:eastAsia="ru-RU"/>
        </w:rPr>
        <w:t xml:space="preserve">      122. При работе с </w:t>
      </w:r>
      <w:proofErr w:type="spellStart"/>
      <w:r w:rsidRPr="005E62EB">
        <w:rPr>
          <w:rFonts w:ascii="Arial" w:eastAsia="Times New Roman" w:hAnsi="Arial" w:cs="Arial"/>
          <w:color w:val="000000"/>
          <w:sz w:val="21"/>
          <w:szCs w:val="21"/>
          <w:lang w:eastAsia="ru-RU"/>
        </w:rPr>
        <w:t>мицелиальными</w:t>
      </w:r>
      <w:proofErr w:type="spellEnd"/>
      <w:r w:rsidRPr="005E62EB">
        <w:rPr>
          <w:rFonts w:ascii="Arial" w:eastAsia="Times New Roman" w:hAnsi="Arial" w:cs="Arial"/>
          <w:color w:val="000000"/>
          <w:sz w:val="21"/>
          <w:szCs w:val="21"/>
          <w:lang w:eastAsia="ru-RU"/>
        </w:rPr>
        <w:t xml:space="preserve"> фазами грибов агаровые пластинки с посевами выдерживают в термостате не более 5 суток (до начала появления спор), матрацы, пробирки с посевами вне бокса не открывают. Просмотр посевов проводят в боксах в костюме 4 типа с ватно-марлевой маской. Работу с дрожжевыми фазами грибов проводят в боксе в костюме 3 типа с маской, серологические исследования – в костюме 4 типа.</w:t>
      </w:r>
      <w:r w:rsidRPr="005E62EB">
        <w:rPr>
          <w:rFonts w:ascii="Arial" w:eastAsia="Times New Roman" w:hAnsi="Arial" w:cs="Arial"/>
          <w:color w:val="000000"/>
          <w:sz w:val="21"/>
          <w:szCs w:val="21"/>
          <w:lang w:eastAsia="ru-RU"/>
        </w:rPr>
        <w:br/>
      </w:r>
      <w:bookmarkStart w:id="157" w:name="z141"/>
      <w:bookmarkEnd w:id="157"/>
      <w:r w:rsidRPr="005E62EB">
        <w:rPr>
          <w:rFonts w:ascii="Arial" w:eastAsia="Times New Roman" w:hAnsi="Arial" w:cs="Arial"/>
          <w:color w:val="000000"/>
          <w:sz w:val="21"/>
          <w:szCs w:val="21"/>
          <w:lang w:eastAsia="ru-RU"/>
        </w:rPr>
        <w:t xml:space="preserve">      123. Перед подсчетом клеточных элементов суспензии грибов </w:t>
      </w:r>
      <w:proofErr w:type="spellStart"/>
      <w:r w:rsidRPr="005E62EB">
        <w:rPr>
          <w:rFonts w:ascii="Arial" w:eastAsia="Times New Roman" w:hAnsi="Arial" w:cs="Arial"/>
          <w:color w:val="000000"/>
          <w:sz w:val="21"/>
          <w:szCs w:val="21"/>
          <w:lang w:eastAsia="ru-RU"/>
        </w:rPr>
        <w:t>автоклавируют</w:t>
      </w:r>
      <w:proofErr w:type="spellEnd"/>
      <w:r w:rsidRPr="005E62EB">
        <w:rPr>
          <w:rFonts w:ascii="Arial" w:eastAsia="Times New Roman" w:hAnsi="Arial" w:cs="Arial"/>
          <w:color w:val="000000"/>
          <w:sz w:val="21"/>
          <w:szCs w:val="21"/>
          <w:lang w:eastAsia="ru-RU"/>
        </w:rPr>
        <w:t xml:space="preserve"> или добавляют формалин до 10 % и выдерживают в термостате 2 часа при температуре 37</w:t>
      </w:r>
      <w:r w:rsidRPr="005E62EB">
        <w:rPr>
          <w:rFonts w:ascii="Arial" w:eastAsia="Times New Roman" w:hAnsi="Arial" w:cs="Arial"/>
          <w:color w:val="000000"/>
          <w:sz w:val="21"/>
          <w:szCs w:val="21"/>
          <w:vertAlign w:val="superscript"/>
          <w:lang w:eastAsia="ru-RU"/>
        </w:rPr>
        <w:t>о</w:t>
      </w:r>
      <w:r w:rsidRPr="005E62EB">
        <w:rPr>
          <w:rFonts w:ascii="Arial" w:eastAsia="Times New Roman" w:hAnsi="Arial" w:cs="Arial"/>
          <w:color w:val="000000"/>
          <w:sz w:val="21"/>
          <w:szCs w:val="21"/>
          <w:lang w:eastAsia="ru-RU"/>
        </w:rPr>
        <w:t>С.</w:t>
      </w:r>
      <w:r w:rsidRPr="005E62EB">
        <w:rPr>
          <w:rFonts w:ascii="Arial" w:eastAsia="Times New Roman" w:hAnsi="Arial" w:cs="Arial"/>
          <w:color w:val="000000"/>
          <w:sz w:val="21"/>
          <w:szCs w:val="21"/>
          <w:lang w:eastAsia="ru-RU"/>
        </w:rPr>
        <w:br/>
      </w:r>
      <w:bookmarkStart w:id="158" w:name="z142"/>
      <w:bookmarkEnd w:id="158"/>
      <w:r w:rsidRPr="005E62EB">
        <w:rPr>
          <w:rFonts w:ascii="Arial" w:eastAsia="Times New Roman" w:hAnsi="Arial" w:cs="Arial"/>
          <w:color w:val="000000"/>
          <w:sz w:val="21"/>
          <w:szCs w:val="21"/>
          <w:lang w:eastAsia="ru-RU"/>
        </w:rPr>
        <w:lastRenderedPageBreak/>
        <w:t xml:space="preserve">      124. С целью получения антигенов, вакцин, выращенную грибницу обеззараживают </w:t>
      </w:r>
      <w:proofErr w:type="spellStart"/>
      <w:r w:rsidRPr="005E62EB">
        <w:rPr>
          <w:rFonts w:ascii="Arial" w:eastAsia="Times New Roman" w:hAnsi="Arial" w:cs="Arial"/>
          <w:color w:val="000000"/>
          <w:sz w:val="21"/>
          <w:szCs w:val="21"/>
          <w:lang w:eastAsia="ru-RU"/>
        </w:rPr>
        <w:t>автоклавированием</w:t>
      </w:r>
      <w:proofErr w:type="spellEnd"/>
      <w:r w:rsidRPr="005E62EB">
        <w:rPr>
          <w:rFonts w:ascii="Arial" w:eastAsia="Times New Roman" w:hAnsi="Arial" w:cs="Arial"/>
          <w:color w:val="000000"/>
          <w:sz w:val="21"/>
          <w:szCs w:val="21"/>
          <w:lang w:eastAsia="ru-RU"/>
        </w:rPr>
        <w:t xml:space="preserve"> при 0,5 атмосфер в течение 30 минут или добавлением формалина до конечной концентрации 0,5 %.</w:t>
      </w:r>
    </w:p>
    <w:p w:rsidR="005E62EB" w:rsidRPr="005E62EB" w:rsidRDefault="005E62EB" w:rsidP="005E62E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5E62EB">
        <w:rPr>
          <w:rFonts w:ascii="Arial" w:eastAsia="Times New Roman" w:hAnsi="Arial" w:cs="Arial"/>
          <w:b/>
          <w:bCs/>
          <w:color w:val="000000"/>
          <w:sz w:val="27"/>
          <w:szCs w:val="27"/>
          <w:lang w:eastAsia="ru-RU"/>
        </w:rPr>
        <w:t>Глава 7. Санитарно-эпидемиологические требования к</w:t>
      </w:r>
      <w:r w:rsidRPr="005E62EB">
        <w:rPr>
          <w:rFonts w:ascii="Arial" w:eastAsia="Times New Roman" w:hAnsi="Arial" w:cs="Arial"/>
          <w:b/>
          <w:bCs/>
          <w:color w:val="000000"/>
          <w:sz w:val="27"/>
          <w:szCs w:val="27"/>
          <w:lang w:eastAsia="ru-RU"/>
        </w:rPr>
        <w:br/>
        <w:t>безопасности в лаборатории при работе с возбудителями</w:t>
      </w:r>
      <w:r w:rsidRPr="005E62EB">
        <w:rPr>
          <w:rFonts w:ascii="Arial" w:eastAsia="Times New Roman" w:hAnsi="Arial" w:cs="Arial"/>
          <w:b/>
          <w:bCs/>
          <w:color w:val="000000"/>
          <w:sz w:val="27"/>
          <w:szCs w:val="27"/>
          <w:lang w:eastAsia="ru-RU"/>
        </w:rPr>
        <w:br/>
        <w:t>паразитарных заболеваний</w:t>
      </w:r>
    </w:p>
    <w:p w:rsidR="005E62EB" w:rsidRPr="005E62EB" w:rsidRDefault="005E62EB" w:rsidP="005E62EB">
      <w:pPr>
        <w:spacing w:before="100" w:beforeAutospacing="1" w:after="100" w:afterAutospacing="1" w:line="345" w:lineRule="atLeast"/>
        <w:jc w:val="both"/>
        <w:rPr>
          <w:rFonts w:ascii="Arial" w:eastAsia="Times New Roman" w:hAnsi="Arial" w:cs="Arial"/>
          <w:color w:val="000000"/>
          <w:sz w:val="21"/>
          <w:szCs w:val="21"/>
          <w:lang w:eastAsia="ru-RU"/>
        </w:rPr>
      </w:pPr>
      <w:r w:rsidRPr="005E62EB">
        <w:rPr>
          <w:rFonts w:ascii="Arial" w:eastAsia="Times New Roman" w:hAnsi="Arial" w:cs="Arial"/>
          <w:color w:val="000000"/>
          <w:sz w:val="21"/>
          <w:szCs w:val="21"/>
          <w:lang w:eastAsia="ru-RU"/>
        </w:rPr>
        <w:t xml:space="preserve">      125. Материал, вероятный на содержание стробил, </w:t>
      </w:r>
      <w:proofErr w:type="spellStart"/>
      <w:r w:rsidRPr="005E62EB">
        <w:rPr>
          <w:rFonts w:ascii="Arial" w:eastAsia="Times New Roman" w:hAnsi="Arial" w:cs="Arial"/>
          <w:color w:val="000000"/>
          <w:sz w:val="21"/>
          <w:szCs w:val="21"/>
          <w:lang w:eastAsia="ru-RU"/>
        </w:rPr>
        <w:t>онкосфер</w:t>
      </w:r>
      <w:proofErr w:type="spellEnd"/>
      <w:r w:rsidRPr="005E62EB">
        <w:rPr>
          <w:rFonts w:ascii="Arial" w:eastAsia="Times New Roman" w:hAnsi="Arial" w:cs="Arial"/>
          <w:color w:val="000000"/>
          <w:sz w:val="21"/>
          <w:szCs w:val="21"/>
          <w:lang w:eastAsia="ru-RU"/>
        </w:rPr>
        <w:t>, яиц, личинок, особей взрослых гельминтов и простейших кишечника доставляется в стеклянной или пластиковой посуде с плотно закрывающимися крышками.</w:t>
      </w:r>
      <w:r w:rsidRPr="005E62EB">
        <w:rPr>
          <w:rFonts w:ascii="Arial" w:eastAsia="Times New Roman" w:hAnsi="Arial" w:cs="Arial"/>
          <w:color w:val="000000"/>
          <w:sz w:val="21"/>
          <w:szCs w:val="21"/>
          <w:lang w:eastAsia="ru-RU"/>
        </w:rPr>
        <w:br/>
      </w:r>
      <w:bookmarkStart w:id="159" w:name="z145"/>
      <w:bookmarkEnd w:id="159"/>
      <w:r w:rsidRPr="005E62EB">
        <w:rPr>
          <w:rFonts w:ascii="Arial" w:eastAsia="Times New Roman" w:hAnsi="Arial" w:cs="Arial"/>
          <w:color w:val="000000"/>
          <w:sz w:val="21"/>
          <w:szCs w:val="21"/>
          <w:lang w:eastAsia="ru-RU"/>
        </w:rPr>
        <w:t xml:space="preserve">      126. Подготовка и исследования на наличие гельминтов, простейших кишечника методом </w:t>
      </w:r>
      <w:proofErr w:type="spellStart"/>
      <w:r w:rsidRPr="005E62EB">
        <w:rPr>
          <w:rFonts w:ascii="Arial" w:eastAsia="Times New Roman" w:hAnsi="Arial" w:cs="Arial"/>
          <w:color w:val="000000"/>
          <w:sz w:val="21"/>
          <w:szCs w:val="21"/>
          <w:lang w:eastAsia="ru-RU"/>
        </w:rPr>
        <w:t>копроовоскопии</w:t>
      </w:r>
      <w:proofErr w:type="spellEnd"/>
      <w:r w:rsidRPr="005E62EB">
        <w:rPr>
          <w:rFonts w:ascii="Arial" w:eastAsia="Times New Roman" w:hAnsi="Arial" w:cs="Arial"/>
          <w:color w:val="000000"/>
          <w:sz w:val="21"/>
          <w:szCs w:val="21"/>
          <w:lang w:eastAsia="ru-RU"/>
        </w:rPr>
        <w:t xml:space="preserve">, обогащения и </w:t>
      </w:r>
      <w:proofErr w:type="spellStart"/>
      <w:r w:rsidRPr="005E62EB">
        <w:rPr>
          <w:rFonts w:ascii="Arial" w:eastAsia="Times New Roman" w:hAnsi="Arial" w:cs="Arial"/>
          <w:color w:val="000000"/>
          <w:sz w:val="21"/>
          <w:szCs w:val="21"/>
          <w:lang w:eastAsia="ru-RU"/>
        </w:rPr>
        <w:t>перианального</w:t>
      </w:r>
      <w:proofErr w:type="spellEnd"/>
      <w:r w:rsidRPr="005E62EB">
        <w:rPr>
          <w:rFonts w:ascii="Arial" w:eastAsia="Times New Roman" w:hAnsi="Arial" w:cs="Arial"/>
          <w:color w:val="000000"/>
          <w:sz w:val="21"/>
          <w:szCs w:val="21"/>
          <w:lang w:eastAsia="ru-RU"/>
        </w:rPr>
        <w:t xml:space="preserve"> соскоба проводятся в вытяжном шкафу. Лабораторная посуда для исследования с применением методов обогащения устанавливается в кюветах. Препараты, приготовленные для исследования, помещаются на специальные подносы, под предметные стекла с мазками подкладывают стекла больших размеров.</w:t>
      </w:r>
      <w:r w:rsidRPr="005E62EB">
        <w:rPr>
          <w:rFonts w:ascii="Arial" w:eastAsia="Times New Roman" w:hAnsi="Arial" w:cs="Arial"/>
          <w:color w:val="000000"/>
          <w:sz w:val="21"/>
          <w:szCs w:val="21"/>
          <w:lang w:eastAsia="ru-RU"/>
        </w:rPr>
        <w:br/>
      </w:r>
      <w:bookmarkStart w:id="160" w:name="z146"/>
      <w:bookmarkEnd w:id="160"/>
      <w:r w:rsidRPr="005E62EB">
        <w:rPr>
          <w:rFonts w:ascii="Arial" w:eastAsia="Times New Roman" w:hAnsi="Arial" w:cs="Arial"/>
          <w:color w:val="000000"/>
          <w:sz w:val="21"/>
          <w:szCs w:val="21"/>
          <w:lang w:eastAsia="ru-RU"/>
        </w:rPr>
        <w:t>      127. Все манипуляции с исследуемым материалом, посудой, оборудованием проводятся в резиновых перчатках.</w:t>
      </w:r>
      <w:r w:rsidRPr="005E62EB">
        <w:rPr>
          <w:rFonts w:ascii="Arial" w:eastAsia="Times New Roman" w:hAnsi="Arial" w:cs="Arial"/>
          <w:color w:val="000000"/>
          <w:sz w:val="21"/>
          <w:szCs w:val="21"/>
          <w:lang w:eastAsia="ru-RU"/>
        </w:rPr>
        <w:br/>
      </w:r>
      <w:bookmarkStart w:id="161" w:name="z147"/>
      <w:bookmarkEnd w:id="161"/>
      <w:r w:rsidRPr="005E62EB">
        <w:rPr>
          <w:rFonts w:ascii="Arial" w:eastAsia="Times New Roman" w:hAnsi="Arial" w:cs="Arial"/>
          <w:color w:val="000000"/>
          <w:sz w:val="21"/>
          <w:szCs w:val="21"/>
          <w:lang w:eastAsia="ru-RU"/>
        </w:rPr>
        <w:t>      128. Использованные пипетки, пробирки, капилляры, предметные и покровные стекла дезинфицируются.</w:t>
      </w:r>
      <w:r w:rsidRPr="005E62EB">
        <w:rPr>
          <w:rFonts w:ascii="Arial" w:eastAsia="Times New Roman" w:hAnsi="Arial" w:cs="Arial"/>
          <w:color w:val="000000"/>
          <w:sz w:val="21"/>
          <w:szCs w:val="21"/>
          <w:lang w:eastAsia="ru-RU"/>
        </w:rPr>
        <w:br/>
      </w:r>
      <w:bookmarkStart w:id="162" w:name="z148"/>
      <w:bookmarkEnd w:id="162"/>
      <w:r w:rsidRPr="005E62EB">
        <w:rPr>
          <w:rFonts w:ascii="Arial" w:eastAsia="Times New Roman" w:hAnsi="Arial" w:cs="Arial"/>
          <w:color w:val="000000"/>
          <w:sz w:val="21"/>
          <w:szCs w:val="21"/>
          <w:lang w:eastAsia="ru-RU"/>
        </w:rPr>
        <w:t>      129. Материал, вероятный на зараженность гельминтами хранится в отдельном холодильнике, который в конце рабочего дня опечатывается.</w:t>
      </w:r>
    </w:p>
    <w:p w:rsidR="005E62EB" w:rsidRPr="005E62EB" w:rsidRDefault="005E62EB" w:rsidP="005E62E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5E62EB">
        <w:rPr>
          <w:rFonts w:ascii="Arial" w:eastAsia="Times New Roman" w:hAnsi="Arial" w:cs="Arial"/>
          <w:b/>
          <w:bCs/>
          <w:color w:val="000000"/>
          <w:sz w:val="27"/>
          <w:szCs w:val="27"/>
          <w:lang w:eastAsia="ru-RU"/>
        </w:rPr>
        <w:t>Глава 8. Санитарно-эпидемиологические требования к работе с</w:t>
      </w:r>
      <w:r w:rsidRPr="005E62EB">
        <w:rPr>
          <w:rFonts w:ascii="Arial" w:eastAsia="Times New Roman" w:hAnsi="Arial" w:cs="Arial"/>
          <w:b/>
          <w:bCs/>
          <w:color w:val="000000"/>
          <w:sz w:val="27"/>
          <w:szCs w:val="27"/>
          <w:lang w:eastAsia="ru-RU"/>
        </w:rPr>
        <w:br/>
        <w:t>микроорганизмами I-IV групп патогенности и гельминтами</w:t>
      </w:r>
    </w:p>
    <w:p w:rsidR="005E62EB" w:rsidRPr="005E62EB" w:rsidRDefault="005E62EB" w:rsidP="005E62EB">
      <w:pPr>
        <w:spacing w:before="100" w:beforeAutospacing="1" w:after="100" w:afterAutospacing="1" w:line="345" w:lineRule="atLeast"/>
        <w:jc w:val="both"/>
        <w:rPr>
          <w:rFonts w:ascii="Arial" w:eastAsia="Times New Roman" w:hAnsi="Arial" w:cs="Arial"/>
          <w:color w:val="000000"/>
          <w:sz w:val="21"/>
          <w:szCs w:val="21"/>
          <w:lang w:eastAsia="ru-RU"/>
        </w:rPr>
      </w:pPr>
      <w:r w:rsidRPr="005E62EB">
        <w:rPr>
          <w:rFonts w:ascii="Arial" w:eastAsia="Times New Roman" w:hAnsi="Arial" w:cs="Arial"/>
          <w:color w:val="000000"/>
          <w:sz w:val="21"/>
          <w:szCs w:val="21"/>
          <w:lang w:eastAsia="ru-RU"/>
        </w:rPr>
        <w:t xml:space="preserve">      130. </w:t>
      </w:r>
      <w:proofErr w:type="gramStart"/>
      <w:r w:rsidRPr="005E62EB">
        <w:rPr>
          <w:rFonts w:ascii="Arial" w:eastAsia="Times New Roman" w:hAnsi="Arial" w:cs="Arial"/>
          <w:color w:val="000000"/>
          <w:sz w:val="21"/>
          <w:szCs w:val="21"/>
          <w:lang w:eastAsia="ru-RU"/>
        </w:rPr>
        <w:t xml:space="preserve">Лаборатории микробиологические (бактериологические, вирусологические, </w:t>
      </w:r>
      <w:proofErr w:type="spellStart"/>
      <w:r w:rsidRPr="005E62EB">
        <w:rPr>
          <w:rFonts w:ascii="Arial" w:eastAsia="Times New Roman" w:hAnsi="Arial" w:cs="Arial"/>
          <w:color w:val="000000"/>
          <w:sz w:val="21"/>
          <w:szCs w:val="21"/>
          <w:lang w:eastAsia="ru-RU"/>
        </w:rPr>
        <w:t>паразитологические</w:t>
      </w:r>
      <w:proofErr w:type="spellEnd"/>
      <w:r w:rsidRPr="005E62EB">
        <w:rPr>
          <w:rFonts w:ascii="Arial" w:eastAsia="Times New Roman" w:hAnsi="Arial" w:cs="Arial"/>
          <w:color w:val="000000"/>
          <w:sz w:val="21"/>
          <w:szCs w:val="21"/>
          <w:lang w:eastAsia="ru-RU"/>
        </w:rPr>
        <w:t>, молекулярно-биологические, иммунобиологические, независимо от форм собственности, ведомственной принадлежности имеют разрешение соответствующей комиссии по контролю за соблюдением требований биологической безопасности на работу с микроорганизмами I-IV групп патогенности и гельминтами согласно </w:t>
      </w:r>
      <w:hyperlink r:id="rId11" w:anchor="z278" w:tgtFrame="_blank" w:history="1">
        <w:r w:rsidRPr="005E62EB">
          <w:rPr>
            <w:rFonts w:ascii="Arial" w:eastAsia="Times New Roman" w:hAnsi="Arial" w:cs="Arial"/>
            <w:color w:val="0000FF"/>
            <w:sz w:val="21"/>
            <w:szCs w:val="21"/>
            <w:u w:val="single"/>
            <w:lang w:eastAsia="ru-RU"/>
          </w:rPr>
          <w:t>приложению 2</w:t>
        </w:r>
      </w:hyperlink>
      <w:r w:rsidRPr="005E62EB">
        <w:rPr>
          <w:rFonts w:ascii="Arial" w:eastAsia="Times New Roman" w:hAnsi="Arial" w:cs="Arial"/>
          <w:color w:val="000000"/>
          <w:sz w:val="21"/>
          <w:szCs w:val="21"/>
          <w:lang w:eastAsia="ru-RU"/>
        </w:rPr>
        <w:t> к Санитарным правилам.</w:t>
      </w:r>
      <w:r w:rsidRPr="005E62EB">
        <w:rPr>
          <w:rFonts w:ascii="Arial" w:eastAsia="Times New Roman" w:hAnsi="Arial" w:cs="Arial"/>
          <w:color w:val="000000"/>
          <w:sz w:val="21"/>
          <w:szCs w:val="21"/>
          <w:lang w:eastAsia="ru-RU"/>
        </w:rPr>
        <w:br/>
      </w:r>
      <w:bookmarkStart w:id="163" w:name="z151"/>
      <w:bookmarkEnd w:id="163"/>
      <w:r w:rsidRPr="005E62EB">
        <w:rPr>
          <w:rFonts w:ascii="Arial" w:eastAsia="Times New Roman" w:hAnsi="Arial" w:cs="Arial"/>
          <w:color w:val="000000"/>
          <w:sz w:val="21"/>
          <w:szCs w:val="21"/>
          <w:lang w:eastAsia="ru-RU"/>
        </w:rPr>
        <w:t>      131.</w:t>
      </w:r>
      <w:proofErr w:type="gramEnd"/>
      <w:r w:rsidRPr="005E62EB">
        <w:rPr>
          <w:rFonts w:ascii="Arial" w:eastAsia="Times New Roman" w:hAnsi="Arial" w:cs="Arial"/>
          <w:color w:val="000000"/>
          <w:sz w:val="21"/>
          <w:szCs w:val="21"/>
          <w:lang w:eastAsia="ru-RU"/>
        </w:rPr>
        <w:t xml:space="preserve"> Положение о комиссии по </w:t>
      </w:r>
      <w:proofErr w:type="gramStart"/>
      <w:r w:rsidRPr="005E62EB">
        <w:rPr>
          <w:rFonts w:ascii="Arial" w:eastAsia="Times New Roman" w:hAnsi="Arial" w:cs="Arial"/>
          <w:color w:val="000000"/>
          <w:sz w:val="21"/>
          <w:szCs w:val="21"/>
          <w:lang w:eastAsia="ru-RU"/>
        </w:rPr>
        <w:t>контролю за</w:t>
      </w:r>
      <w:proofErr w:type="gramEnd"/>
      <w:r w:rsidRPr="005E62EB">
        <w:rPr>
          <w:rFonts w:ascii="Arial" w:eastAsia="Times New Roman" w:hAnsi="Arial" w:cs="Arial"/>
          <w:color w:val="000000"/>
          <w:sz w:val="21"/>
          <w:szCs w:val="21"/>
          <w:lang w:eastAsia="ru-RU"/>
        </w:rPr>
        <w:t xml:space="preserve"> соблюдением требований биологической безопасности (далее – режимная комиссия) и состав центральной режимной комиссии утверждается государственным органом в сфере санитарно-эпидемиологического благополучия населения.</w:t>
      </w:r>
      <w:r w:rsidRPr="005E62EB">
        <w:rPr>
          <w:rFonts w:ascii="Arial" w:eastAsia="Times New Roman" w:hAnsi="Arial" w:cs="Arial"/>
          <w:color w:val="000000"/>
          <w:sz w:val="21"/>
          <w:szCs w:val="21"/>
          <w:lang w:eastAsia="ru-RU"/>
        </w:rPr>
        <w:br/>
      </w:r>
      <w:bookmarkStart w:id="164" w:name="z152"/>
      <w:bookmarkEnd w:id="164"/>
      <w:r w:rsidRPr="005E62EB">
        <w:rPr>
          <w:rFonts w:ascii="Arial" w:eastAsia="Times New Roman" w:hAnsi="Arial" w:cs="Arial"/>
          <w:color w:val="000000"/>
          <w:sz w:val="21"/>
          <w:szCs w:val="21"/>
          <w:lang w:eastAsia="ru-RU"/>
        </w:rPr>
        <w:t>      132. Классификация микроорганизмов I-IV групп патогенности приведена в </w:t>
      </w:r>
      <w:hyperlink r:id="rId12" w:anchor="z279" w:tgtFrame="_blank" w:history="1">
        <w:r w:rsidRPr="005E62EB">
          <w:rPr>
            <w:rFonts w:ascii="Arial" w:eastAsia="Times New Roman" w:hAnsi="Arial" w:cs="Arial"/>
            <w:color w:val="0000FF"/>
            <w:sz w:val="21"/>
            <w:szCs w:val="21"/>
            <w:u w:val="single"/>
            <w:lang w:eastAsia="ru-RU"/>
          </w:rPr>
          <w:t>приложении 3</w:t>
        </w:r>
      </w:hyperlink>
      <w:r w:rsidRPr="005E62EB">
        <w:rPr>
          <w:rFonts w:ascii="Arial" w:eastAsia="Times New Roman" w:hAnsi="Arial" w:cs="Arial"/>
          <w:color w:val="000000"/>
          <w:sz w:val="21"/>
          <w:szCs w:val="21"/>
          <w:lang w:eastAsia="ru-RU"/>
        </w:rPr>
        <w:t> к Санитарным правилам.</w:t>
      </w:r>
      <w:r w:rsidRPr="005E62EB">
        <w:rPr>
          <w:rFonts w:ascii="Arial" w:eastAsia="Times New Roman" w:hAnsi="Arial" w:cs="Arial"/>
          <w:color w:val="000000"/>
          <w:sz w:val="21"/>
          <w:szCs w:val="21"/>
          <w:lang w:eastAsia="ru-RU"/>
        </w:rPr>
        <w:br/>
      </w:r>
      <w:bookmarkStart w:id="165" w:name="z153"/>
      <w:bookmarkEnd w:id="165"/>
      <w:r w:rsidRPr="005E62EB">
        <w:rPr>
          <w:rFonts w:ascii="Arial" w:eastAsia="Times New Roman" w:hAnsi="Arial" w:cs="Arial"/>
          <w:color w:val="000000"/>
          <w:sz w:val="21"/>
          <w:szCs w:val="21"/>
          <w:lang w:eastAsia="ru-RU"/>
        </w:rPr>
        <w:t>      133. Разрешение выдается на проведение научно-исследовательских, экспериментальных, производственных, полевых и диагностических работ с микроорганизмами:</w:t>
      </w:r>
      <w:r w:rsidRPr="005E62EB">
        <w:rPr>
          <w:rFonts w:ascii="Arial" w:eastAsia="Times New Roman" w:hAnsi="Arial" w:cs="Arial"/>
          <w:color w:val="000000"/>
          <w:sz w:val="21"/>
          <w:szCs w:val="21"/>
          <w:lang w:eastAsia="ru-RU"/>
        </w:rPr>
        <w:br/>
      </w:r>
      <w:r w:rsidRPr="005E62EB">
        <w:rPr>
          <w:rFonts w:ascii="Arial" w:eastAsia="Times New Roman" w:hAnsi="Arial" w:cs="Arial"/>
          <w:color w:val="000000"/>
          <w:sz w:val="21"/>
          <w:szCs w:val="21"/>
          <w:lang w:eastAsia="ru-RU"/>
        </w:rPr>
        <w:lastRenderedPageBreak/>
        <w:t xml:space="preserve">      1) I-IV групп патогенности и гельминтами: </w:t>
      </w:r>
      <w:proofErr w:type="gramStart"/>
      <w:r w:rsidRPr="005E62EB">
        <w:rPr>
          <w:rFonts w:ascii="Arial" w:eastAsia="Times New Roman" w:hAnsi="Arial" w:cs="Arial"/>
          <w:color w:val="000000"/>
          <w:sz w:val="21"/>
          <w:szCs w:val="21"/>
          <w:lang w:eastAsia="ru-RU"/>
        </w:rPr>
        <w:t>Научно-исследовательским институтам (Научным центрам), областным, городским (Астана, Алматы) центрам санитарно-эпидемиологической экспертизы, противочумным станциям, а также учреждениям других ведомств республиканского значения – центральной режимной комиссией (далее – ЦРК) государственного органа в сфере санитарно-эпидемиологического благополучия населения;</w:t>
      </w:r>
      <w:r w:rsidRPr="005E62EB">
        <w:rPr>
          <w:rFonts w:ascii="Arial" w:eastAsia="Times New Roman" w:hAnsi="Arial" w:cs="Arial"/>
          <w:color w:val="000000"/>
          <w:sz w:val="21"/>
          <w:szCs w:val="21"/>
          <w:lang w:eastAsia="ru-RU"/>
        </w:rPr>
        <w:br/>
        <w:t>      2) III-IV групп патогенности и гельминтами: лабораториям, расположенным на территории областей, городов и районов – соответствующими режимными комиссиями при областном органе государственного санитарно-эпидемиологического надзора.</w:t>
      </w:r>
      <w:proofErr w:type="gramEnd"/>
      <w:r w:rsidRPr="005E62EB">
        <w:rPr>
          <w:rFonts w:ascii="Arial" w:eastAsia="Times New Roman" w:hAnsi="Arial" w:cs="Arial"/>
          <w:color w:val="000000"/>
          <w:sz w:val="21"/>
          <w:szCs w:val="21"/>
          <w:lang w:eastAsia="ru-RU"/>
        </w:rPr>
        <w:t xml:space="preserve"> В состав территориальных режимных комиссий включают специалистов Центров санитарно-эпидемиологической экспертизы.</w:t>
      </w:r>
      <w:r w:rsidRPr="005E62EB">
        <w:rPr>
          <w:rFonts w:ascii="Arial" w:eastAsia="Times New Roman" w:hAnsi="Arial" w:cs="Arial"/>
          <w:color w:val="000000"/>
          <w:sz w:val="21"/>
          <w:szCs w:val="21"/>
          <w:lang w:eastAsia="ru-RU"/>
        </w:rPr>
        <w:br/>
      </w:r>
      <w:bookmarkStart w:id="166" w:name="z154"/>
      <w:bookmarkEnd w:id="166"/>
      <w:r w:rsidRPr="005E62EB">
        <w:rPr>
          <w:rFonts w:ascii="Arial" w:eastAsia="Times New Roman" w:hAnsi="Arial" w:cs="Arial"/>
          <w:color w:val="000000"/>
          <w:sz w:val="21"/>
          <w:szCs w:val="21"/>
          <w:lang w:eastAsia="ru-RU"/>
        </w:rPr>
        <w:t xml:space="preserve">      134. </w:t>
      </w:r>
      <w:proofErr w:type="gramStart"/>
      <w:r w:rsidRPr="005E62EB">
        <w:rPr>
          <w:rFonts w:ascii="Arial" w:eastAsia="Times New Roman" w:hAnsi="Arial" w:cs="Arial"/>
          <w:color w:val="000000"/>
          <w:sz w:val="21"/>
          <w:szCs w:val="21"/>
          <w:lang w:eastAsia="ru-RU"/>
        </w:rPr>
        <w:t>В соответствии с </w:t>
      </w:r>
      <w:hyperlink r:id="rId13" w:anchor="z40" w:tgtFrame="_blank" w:history="1">
        <w:r w:rsidRPr="005E62EB">
          <w:rPr>
            <w:rFonts w:ascii="Arial" w:eastAsia="Times New Roman" w:hAnsi="Arial" w:cs="Arial"/>
            <w:color w:val="0000FF"/>
            <w:sz w:val="21"/>
            <w:szCs w:val="21"/>
            <w:u w:val="single"/>
            <w:lang w:eastAsia="ru-RU"/>
          </w:rPr>
          <w:t>пунктом 1</w:t>
        </w:r>
      </w:hyperlink>
      <w:r w:rsidRPr="005E62EB">
        <w:rPr>
          <w:rFonts w:ascii="Arial" w:eastAsia="Times New Roman" w:hAnsi="Arial" w:cs="Arial"/>
          <w:color w:val="000000"/>
          <w:sz w:val="21"/>
          <w:szCs w:val="21"/>
          <w:lang w:eastAsia="ru-RU"/>
        </w:rPr>
        <w:t> статьи 3 Закона Республики Казахстан от 16 мая 2014 года «О разрешениях и уведомлениях» разрешение на работу с микроорганизмами I-IV групп патогенности и гельминтами выдается по форме, согласно </w:t>
      </w:r>
      <w:hyperlink r:id="rId14" w:anchor="z278" w:tgtFrame="_blank" w:history="1">
        <w:r w:rsidRPr="005E62EB">
          <w:rPr>
            <w:rFonts w:ascii="Arial" w:eastAsia="Times New Roman" w:hAnsi="Arial" w:cs="Arial"/>
            <w:color w:val="0000FF"/>
            <w:sz w:val="21"/>
            <w:szCs w:val="21"/>
            <w:u w:val="single"/>
            <w:lang w:eastAsia="ru-RU"/>
          </w:rPr>
          <w:t>Приложению 2</w:t>
        </w:r>
      </w:hyperlink>
      <w:r w:rsidRPr="005E62EB">
        <w:rPr>
          <w:rFonts w:ascii="Arial" w:eastAsia="Times New Roman" w:hAnsi="Arial" w:cs="Arial"/>
          <w:color w:val="000000"/>
          <w:sz w:val="21"/>
          <w:szCs w:val="21"/>
          <w:lang w:eastAsia="ru-RU"/>
        </w:rPr>
        <w:t> к Правилам на основании: </w:t>
      </w:r>
      <w:r w:rsidRPr="005E62EB">
        <w:rPr>
          <w:rFonts w:ascii="Arial" w:eastAsia="Times New Roman" w:hAnsi="Arial" w:cs="Arial"/>
          <w:color w:val="000000"/>
          <w:sz w:val="21"/>
          <w:szCs w:val="21"/>
          <w:lang w:eastAsia="ru-RU"/>
        </w:rPr>
        <w:br/>
        <w:t>      1) заявление установленной формы согласно </w:t>
      </w:r>
      <w:hyperlink r:id="rId15" w:anchor="z286" w:tgtFrame="_blank" w:history="1">
        <w:r w:rsidRPr="005E62EB">
          <w:rPr>
            <w:rFonts w:ascii="Arial" w:eastAsia="Times New Roman" w:hAnsi="Arial" w:cs="Arial"/>
            <w:color w:val="0000FF"/>
            <w:sz w:val="21"/>
            <w:szCs w:val="21"/>
            <w:u w:val="single"/>
            <w:lang w:eastAsia="ru-RU"/>
          </w:rPr>
          <w:t>приложению 10</w:t>
        </w:r>
      </w:hyperlink>
      <w:r w:rsidRPr="005E62EB">
        <w:rPr>
          <w:rFonts w:ascii="Arial" w:eastAsia="Times New Roman" w:hAnsi="Arial" w:cs="Arial"/>
          <w:color w:val="000000"/>
          <w:sz w:val="21"/>
          <w:szCs w:val="21"/>
          <w:lang w:eastAsia="ru-RU"/>
        </w:rPr>
        <w:t>;</w:t>
      </w:r>
      <w:r w:rsidRPr="005E62EB">
        <w:rPr>
          <w:rFonts w:ascii="Arial" w:eastAsia="Times New Roman" w:hAnsi="Arial" w:cs="Arial"/>
          <w:color w:val="000000"/>
          <w:sz w:val="21"/>
          <w:szCs w:val="21"/>
          <w:lang w:eastAsia="ru-RU"/>
        </w:rPr>
        <w:br/>
        <w:t>      2) акта обследования лаборатории соответствующими ее профилю специалистами режимных комиссий;</w:t>
      </w:r>
      <w:proofErr w:type="gramEnd"/>
      <w:r w:rsidRPr="005E62EB">
        <w:rPr>
          <w:rFonts w:ascii="Arial" w:eastAsia="Times New Roman" w:hAnsi="Arial" w:cs="Arial"/>
          <w:color w:val="000000"/>
          <w:sz w:val="21"/>
          <w:szCs w:val="21"/>
          <w:lang w:eastAsia="ru-RU"/>
        </w:rPr>
        <w:br/>
        <w:t>      3) заключения экспертов соответствующего профилю лаборатории;</w:t>
      </w:r>
      <w:r w:rsidRPr="005E62EB">
        <w:rPr>
          <w:rFonts w:ascii="Arial" w:eastAsia="Times New Roman" w:hAnsi="Arial" w:cs="Arial"/>
          <w:color w:val="000000"/>
          <w:sz w:val="21"/>
          <w:szCs w:val="21"/>
          <w:lang w:eastAsia="ru-RU"/>
        </w:rPr>
        <w:br/>
        <w:t>      4) пояснительной записки с указанием выполняемой номенклатуры исследований, материальной базы, кадрового состава и профессиональной подготовки персонала.</w:t>
      </w:r>
      <w:r w:rsidRPr="005E62EB">
        <w:rPr>
          <w:rFonts w:ascii="Arial" w:eastAsia="Times New Roman" w:hAnsi="Arial" w:cs="Arial"/>
          <w:color w:val="000000"/>
          <w:sz w:val="21"/>
          <w:szCs w:val="21"/>
          <w:lang w:eastAsia="ru-RU"/>
        </w:rPr>
        <w:br/>
      </w:r>
      <w:bookmarkStart w:id="167" w:name="z155"/>
      <w:bookmarkEnd w:id="167"/>
      <w:r w:rsidRPr="005E62EB">
        <w:rPr>
          <w:rFonts w:ascii="Arial" w:eastAsia="Times New Roman" w:hAnsi="Arial" w:cs="Arial"/>
          <w:color w:val="000000"/>
          <w:sz w:val="21"/>
          <w:szCs w:val="21"/>
          <w:lang w:eastAsia="ru-RU"/>
        </w:rPr>
        <w:t>      135. Условиями допуска к работе с материалом, зараженным или вероятным на зараженность возбудителями I-IV групп патогенности и гельминтами, являются:</w:t>
      </w:r>
      <w:r w:rsidRPr="005E62EB">
        <w:rPr>
          <w:rFonts w:ascii="Arial" w:eastAsia="Times New Roman" w:hAnsi="Arial" w:cs="Arial"/>
          <w:color w:val="000000"/>
          <w:sz w:val="21"/>
          <w:szCs w:val="21"/>
          <w:lang w:eastAsia="ru-RU"/>
        </w:rPr>
        <w:br/>
        <w:t>      1) прохождение специалистами предварительных при поступлении на работу и периодических медицинских осмотров;</w:t>
      </w:r>
      <w:r w:rsidRPr="005E62EB">
        <w:rPr>
          <w:rFonts w:ascii="Arial" w:eastAsia="Times New Roman" w:hAnsi="Arial" w:cs="Arial"/>
          <w:color w:val="000000"/>
          <w:sz w:val="21"/>
          <w:szCs w:val="21"/>
          <w:lang w:eastAsia="ru-RU"/>
        </w:rPr>
        <w:br/>
        <w:t>      2) получение профилактических прививок (по перечню заболеваний, против которых проводятся профилактические прививки, а также в соответствии с правилами, их проведения и групп населения, подлежащих плановым прививкам, утвержденных государственным органом в сфере санитарно-эпидемиологического благополучия населения.</w:t>
      </w:r>
      <w:r w:rsidRPr="005E62EB">
        <w:rPr>
          <w:rFonts w:ascii="Arial" w:eastAsia="Times New Roman" w:hAnsi="Arial" w:cs="Arial"/>
          <w:color w:val="000000"/>
          <w:sz w:val="21"/>
          <w:szCs w:val="21"/>
          <w:lang w:eastAsia="ru-RU"/>
        </w:rPr>
        <w:br/>
      </w:r>
      <w:bookmarkStart w:id="168" w:name="z156"/>
      <w:bookmarkEnd w:id="168"/>
      <w:r w:rsidRPr="005E62EB">
        <w:rPr>
          <w:rFonts w:ascii="Arial" w:eastAsia="Times New Roman" w:hAnsi="Arial" w:cs="Arial"/>
          <w:color w:val="000000"/>
          <w:sz w:val="21"/>
          <w:szCs w:val="21"/>
          <w:lang w:eastAsia="ru-RU"/>
        </w:rPr>
        <w:t>      136. Условиями допуска к работе с биологическим материалом, зараженным или вероятным на зараженность возбудителями I-II групп патогенности, являются:</w:t>
      </w:r>
      <w:r w:rsidRPr="005E62EB">
        <w:rPr>
          <w:rFonts w:ascii="Arial" w:eastAsia="Times New Roman" w:hAnsi="Arial" w:cs="Arial"/>
          <w:color w:val="000000"/>
          <w:sz w:val="21"/>
          <w:szCs w:val="21"/>
          <w:lang w:eastAsia="ru-RU"/>
        </w:rPr>
        <w:br/>
        <w:t>      1) прохождение сотрудниками специализации по эпидемиологии, бактериологии, вирусологии, паразитологии и особо опасным инфекциям;</w:t>
      </w:r>
      <w:r w:rsidRPr="005E62EB">
        <w:rPr>
          <w:rFonts w:ascii="Arial" w:eastAsia="Times New Roman" w:hAnsi="Arial" w:cs="Arial"/>
          <w:color w:val="000000"/>
          <w:sz w:val="21"/>
          <w:szCs w:val="21"/>
          <w:lang w:eastAsia="ru-RU"/>
        </w:rPr>
        <w:br/>
        <w:t>      2) прохождение периодической (не реже одного раза в два года) аттестации на знание санитарно-эпидемиологических требований и техники безопасности при работе с материалом, зараженным и вероятным на зараженность I-II группы патогенности, оформленное приказом руководителя государственной организации в сфере санитарно-эпидемиологического благополучия населения.</w:t>
      </w:r>
      <w:r w:rsidRPr="005E62EB">
        <w:rPr>
          <w:rFonts w:ascii="Arial" w:eastAsia="Times New Roman" w:hAnsi="Arial" w:cs="Arial"/>
          <w:color w:val="000000"/>
          <w:sz w:val="21"/>
          <w:szCs w:val="21"/>
          <w:lang w:eastAsia="ru-RU"/>
        </w:rPr>
        <w:br/>
      </w:r>
      <w:bookmarkStart w:id="169" w:name="z157"/>
      <w:bookmarkEnd w:id="169"/>
      <w:r w:rsidRPr="005E62EB">
        <w:rPr>
          <w:rFonts w:ascii="Arial" w:eastAsia="Times New Roman" w:hAnsi="Arial" w:cs="Arial"/>
          <w:color w:val="000000"/>
          <w:sz w:val="21"/>
          <w:szCs w:val="21"/>
          <w:lang w:eastAsia="ru-RU"/>
        </w:rPr>
        <w:t>      137. Посещение помещений инженерно-техническими работниками разрешается по распоряжению руководителя организации после прохождения ими специального инструктажа по технике безопасности при работе в лаборатории.</w:t>
      </w:r>
      <w:r w:rsidRPr="005E62EB">
        <w:rPr>
          <w:rFonts w:ascii="Arial" w:eastAsia="Times New Roman" w:hAnsi="Arial" w:cs="Arial"/>
          <w:color w:val="000000"/>
          <w:sz w:val="21"/>
          <w:szCs w:val="21"/>
          <w:lang w:eastAsia="ru-RU"/>
        </w:rPr>
        <w:br/>
        <w:t xml:space="preserve">      При их посещении работа с заразным или вероятным на зараженность материалом в лаборатории прекращается. Посещение помещений инженерно-техническими работниками </w:t>
      </w:r>
      <w:r w:rsidRPr="005E62EB">
        <w:rPr>
          <w:rFonts w:ascii="Arial" w:eastAsia="Times New Roman" w:hAnsi="Arial" w:cs="Arial"/>
          <w:color w:val="000000"/>
          <w:sz w:val="21"/>
          <w:szCs w:val="21"/>
          <w:lang w:eastAsia="ru-RU"/>
        </w:rPr>
        <w:lastRenderedPageBreak/>
        <w:t>осуществляется в сопровождении одного из сотрудников лаборатории и в произвольной форме регистрируется в журнале.</w:t>
      </w:r>
    </w:p>
    <w:p w:rsidR="005E62EB" w:rsidRPr="005E62EB" w:rsidRDefault="005E62EB" w:rsidP="005E62E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5E62EB">
        <w:rPr>
          <w:rFonts w:ascii="Arial" w:eastAsia="Times New Roman" w:hAnsi="Arial" w:cs="Arial"/>
          <w:b/>
          <w:bCs/>
          <w:color w:val="000000"/>
          <w:sz w:val="27"/>
          <w:szCs w:val="27"/>
          <w:lang w:eastAsia="ru-RU"/>
        </w:rPr>
        <w:t>Глава 9. Санитарно-эпидемиологические требования к условиям</w:t>
      </w:r>
      <w:r w:rsidRPr="005E62EB">
        <w:rPr>
          <w:rFonts w:ascii="Arial" w:eastAsia="Times New Roman" w:hAnsi="Arial" w:cs="Arial"/>
          <w:b/>
          <w:bCs/>
          <w:color w:val="000000"/>
          <w:sz w:val="27"/>
          <w:szCs w:val="27"/>
          <w:lang w:eastAsia="ru-RU"/>
        </w:rPr>
        <w:br/>
        <w:t>работы с химическими веществами и ядами</w:t>
      </w:r>
    </w:p>
    <w:p w:rsidR="005E62EB" w:rsidRPr="005E62EB" w:rsidRDefault="005E62EB" w:rsidP="005E62EB">
      <w:pPr>
        <w:spacing w:before="100" w:beforeAutospacing="1" w:after="100" w:afterAutospacing="1" w:line="345" w:lineRule="atLeast"/>
        <w:jc w:val="both"/>
        <w:rPr>
          <w:rFonts w:ascii="Arial" w:eastAsia="Times New Roman" w:hAnsi="Arial" w:cs="Arial"/>
          <w:color w:val="000000"/>
          <w:sz w:val="21"/>
          <w:szCs w:val="21"/>
          <w:lang w:eastAsia="ru-RU"/>
        </w:rPr>
      </w:pPr>
      <w:r w:rsidRPr="005E62EB">
        <w:rPr>
          <w:rFonts w:ascii="Arial" w:eastAsia="Times New Roman" w:hAnsi="Arial" w:cs="Arial"/>
          <w:color w:val="000000"/>
          <w:sz w:val="21"/>
          <w:szCs w:val="21"/>
          <w:lang w:eastAsia="ru-RU"/>
        </w:rPr>
        <w:t>      138. В лабораториях используется специальная (неповрежденная) химическая посуда. Химическая посуда используется в сухом и чистом виде. Нерастворимые в воде органические вещества удаляются с посуды органическим растворителем.</w:t>
      </w:r>
      <w:r w:rsidRPr="005E62EB">
        <w:rPr>
          <w:rFonts w:ascii="Arial" w:eastAsia="Times New Roman" w:hAnsi="Arial" w:cs="Arial"/>
          <w:color w:val="000000"/>
          <w:sz w:val="21"/>
          <w:szCs w:val="21"/>
          <w:lang w:eastAsia="ru-RU"/>
        </w:rPr>
        <w:br/>
        <w:t>      Для очистки посуды химическими методами применяются хромовая смесь, серная кислота и растворы щелочей. После тщательной очистки и мытья посуда высушивается в сушильном шкафу.</w:t>
      </w:r>
      <w:r w:rsidRPr="005E62EB">
        <w:rPr>
          <w:rFonts w:ascii="Arial" w:eastAsia="Times New Roman" w:hAnsi="Arial" w:cs="Arial"/>
          <w:color w:val="000000"/>
          <w:sz w:val="21"/>
          <w:szCs w:val="21"/>
          <w:lang w:eastAsia="ru-RU"/>
        </w:rPr>
        <w:br/>
      </w:r>
      <w:bookmarkStart w:id="170" w:name="z160"/>
      <w:bookmarkEnd w:id="170"/>
      <w:r w:rsidRPr="005E62EB">
        <w:rPr>
          <w:rFonts w:ascii="Arial" w:eastAsia="Times New Roman" w:hAnsi="Arial" w:cs="Arial"/>
          <w:color w:val="000000"/>
          <w:sz w:val="21"/>
          <w:szCs w:val="21"/>
          <w:lang w:eastAsia="ru-RU"/>
        </w:rPr>
        <w:t xml:space="preserve">      139. При проведении работ по сборке приборов из </w:t>
      </w:r>
      <w:proofErr w:type="spellStart"/>
      <w:r w:rsidRPr="005E62EB">
        <w:rPr>
          <w:rFonts w:ascii="Arial" w:eastAsia="Times New Roman" w:hAnsi="Arial" w:cs="Arial"/>
          <w:color w:val="000000"/>
          <w:sz w:val="21"/>
          <w:szCs w:val="21"/>
          <w:lang w:eastAsia="ru-RU"/>
        </w:rPr>
        <w:t>стекломатериалов</w:t>
      </w:r>
      <w:proofErr w:type="spellEnd"/>
      <w:r w:rsidRPr="005E62EB">
        <w:rPr>
          <w:rFonts w:ascii="Arial" w:eastAsia="Times New Roman" w:hAnsi="Arial" w:cs="Arial"/>
          <w:color w:val="000000"/>
          <w:sz w:val="21"/>
          <w:szCs w:val="21"/>
          <w:lang w:eastAsia="ru-RU"/>
        </w:rPr>
        <w:t xml:space="preserve"> соблюдаются следующие требования:</w:t>
      </w:r>
      <w:r w:rsidRPr="005E62EB">
        <w:rPr>
          <w:rFonts w:ascii="Arial" w:eastAsia="Times New Roman" w:hAnsi="Arial" w:cs="Arial"/>
          <w:color w:val="000000"/>
          <w:sz w:val="21"/>
          <w:szCs w:val="21"/>
          <w:lang w:eastAsia="ru-RU"/>
        </w:rPr>
        <w:br/>
        <w:t xml:space="preserve">      1) стеклянные трубки небольшого диаметра ломаются после </w:t>
      </w:r>
      <w:proofErr w:type="spellStart"/>
      <w:r w:rsidRPr="005E62EB">
        <w:rPr>
          <w:rFonts w:ascii="Arial" w:eastAsia="Times New Roman" w:hAnsi="Arial" w:cs="Arial"/>
          <w:color w:val="000000"/>
          <w:sz w:val="21"/>
          <w:szCs w:val="21"/>
          <w:lang w:eastAsia="ru-RU"/>
        </w:rPr>
        <w:t>надрезки</w:t>
      </w:r>
      <w:proofErr w:type="spellEnd"/>
      <w:r w:rsidRPr="005E62EB">
        <w:rPr>
          <w:rFonts w:ascii="Arial" w:eastAsia="Times New Roman" w:hAnsi="Arial" w:cs="Arial"/>
          <w:color w:val="000000"/>
          <w:sz w:val="21"/>
          <w:szCs w:val="21"/>
          <w:lang w:eastAsia="ru-RU"/>
        </w:rPr>
        <w:t xml:space="preserve"> их пилкой для резки стекла;</w:t>
      </w:r>
      <w:r w:rsidRPr="005E62EB">
        <w:rPr>
          <w:rFonts w:ascii="Arial" w:eastAsia="Times New Roman" w:hAnsi="Arial" w:cs="Arial"/>
          <w:color w:val="000000"/>
          <w:sz w:val="21"/>
          <w:szCs w:val="21"/>
          <w:lang w:eastAsia="ru-RU"/>
        </w:rPr>
        <w:br/>
        <w:t>      2) для облегчения сборки концы стеклянных трубок оплавляются и смачиваются водой или глицерином;</w:t>
      </w:r>
      <w:r w:rsidRPr="005E62EB">
        <w:rPr>
          <w:rFonts w:ascii="Arial" w:eastAsia="Times New Roman" w:hAnsi="Arial" w:cs="Arial"/>
          <w:color w:val="000000"/>
          <w:sz w:val="21"/>
          <w:szCs w:val="21"/>
          <w:lang w:eastAsia="ru-RU"/>
        </w:rPr>
        <w:br/>
        <w:t>      3) в случае травмы (порезов) при работе со стеклянной посудой осколки стекла удаляются из раны, попавшее химическое вещество нейтрализуется или снимается с кожи тампоном, смоченным соответствующим раствором или водой.</w:t>
      </w:r>
      <w:r w:rsidRPr="005E62EB">
        <w:rPr>
          <w:rFonts w:ascii="Arial" w:eastAsia="Times New Roman" w:hAnsi="Arial" w:cs="Arial"/>
          <w:color w:val="000000"/>
          <w:sz w:val="21"/>
          <w:szCs w:val="21"/>
          <w:lang w:eastAsia="ru-RU"/>
        </w:rPr>
        <w:br/>
      </w:r>
      <w:bookmarkStart w:id="171" w:name="z161"/>
      <w:bookmarkEnd w:id="171"/>
      <w:r w:rsidRPr="005E62EB">
        <w:rPr>
          <w:rFonts w:ascii="Arial" w:eastAsia="Times New Roman" w:hAnsi="Arial" w:cs="Arial"/>
          <w:color w:val="000000"/>
          <w:sz w:val="21"/>
          <w:szCs w:val="21"/>
          <w:lang w:eastAsia="ru-RU"/>
        </w:rPr>
        <w:t>      140. При работе на оборудовании соблюдаются следующие требования:</w:t>
      </w:r>
      <w:r w:rsidRPr="005E62EB">
        <w:rPr>
          <w:rFonts w:ascii="Arial" w:eastAsia="Times New Roman" w:hAnsi="Arial" w:cs="Arial"/>
          <w:color w:val="000000"/>
          <w:sz w:val="21"/>
          <w:szCs w:val="21"/>
          <w:lang w:eastAsia="ru-RU"/>
        </w:rPr>
        <w:br/>
        <w:t>      1) применение плоскодонных колб для работы под вакуумом, а также при температуре выше плюс 100 </w:t>
      </w:r>
      <w:proofErr w:type="spellStart"/>
      <w:r w:rsidRPr="005E62EB">
        <w:rPr>
          <w:rFonts w:ascii="Arial" w:eastAsia="Times New Roman" w:hAnsi="Arial" w:cs="Arial"/>
          <w:color w:val="000000"/>
          <w:sz w:val="21"/>
          <w:szCs w:val="21"/>
          <w:vertAlign w:val="superscript"/>
          <w:lang w:eastAsia="ru-RU"/>
        </w:rPr>
        <w:t>о</w:t>
      </w:r>
      <w:r w:rsidRPr="005E62EB">
        <w:rPr>
          <w:rFonts w:ascii="Arial" w:eastAsia="Times New Roman" w:hAnsi="Arial" w:cs="Arial"/>
          <w:color w:val="000000"/>
          <w:sz w:val="21"/>
          <w:szCs w:val="21"/>
          <w:lang w:eastAsia="ru-RU"/>
        </w:rPr>
        <w:t>С</w:t>
      </w:r>
      <w:proofErr w:type="spellEnd"/>
      <w:r w:rsidRPr="005E62EB">
        <w:rPr>
          <w:rFonts w:ascii="Arial" w:eastAsia="Times New Roman" w:hAnsi="Arial" w:cs="Arial"/>
          <w:color w:val="000000"/>
          <w:sz w:val="21"/>
          <w:szCs w:val="21"/>
          <w:lang w:eastAsia="ru-RU"/>
        </w:rPr>
        <w:t xml:space="preserve"> не допускается;</w:t>
      </w:r>
      <w:r w:rsidRPr="005E62EB">
        <w:rPr>
          <w:rFonts w:ascii="Arial" w:eastAsia="Times New Roman" w:hAnsi="Arial" w:cs="Arial"/>
          <w:color w:val="000000"/>
          <w:sz w:val="21"/>
          <w:szCs w:val="21"/>
          <w:lang w:eastAsia="ru-RU"/>
        </w:rPr>
        <w:br/>
        <w:t>      2) для отсасывания под вакуумом используются колбы Бунзена, изготовленные из толстого стекла. Тонкостенные сосуды, не имеющие шаровой формы, не допускается ставить под вакуум. Сосуды, предназначенные для работ под вакуумом, предварительно испытываются на максимальное разрежение. Перед испытанием сосуд обертывается металлической сеткой;</w:t>
      </w:r>
      <w:r w:rsidRPr="005E62EB">
        <w:rPr>
          <w:rFonts w:ascii="Arial" w:eastAsia="Times New Roman" w:hAnsi="Arial" w:cs="Arial"/>
          <w:color w:val="000000"/>
          <w:sz w:val="21"/>
          <w:szCs w:val="21"/>
          <w:lang w:eastAsia="ru-RU"/>
        </w:rPr>
        <w:br/>
        <w:t>      3) не допускается использовать собранный прибор без предварительной проверки его исправности и оставлять действующий прибор без присмотра;</w:t>
      </w:r>
      <w:r w:rsidRPr="005E62EB">
        <w:rPr>
          <w:rFonts w:ascii="Arial" w:eastAsia="Times New Roman" w:hAnsi="Arial" w:cs="Arial"/>
          <w:color w:val="000000"/>
          <w:sz w:val="21"/>
          <w:szCs w:val="21"/>
          <w:lang w:eastAsia="ru-RU"/>
        </w:rPr>
        <w:br/>
        <w:t xml:space="preserve">      4) тонкостенный сосуд при закрытии пробкой удерживается за верхнюю часть горла как можно ближе к пробке. </w:t>
      </w:r>
      <w:proofErr w:type="gramStart"/>
      <w:r w:rsidRPr="005E62EB">
        <w:rPr>
          <w:rFonts w:ascii="Arial" w:eastAsia="Times New Roman" w:hAnsi="Arial" w:cs="Arial"/>
          <w:color w:val="000000"/>
          <w:sz w:val="21"/>
          <w:szCs w:val="21"/>
          <w:lang w:eastAsia="ru-RU"/>
        </w:rPr>
        <w:t>Нагретый сосуд не допускается закрывать притертой пробкой до охлаждения;</w:t>
      </w:r>
      <w:r w:rsidRPr="005E62EB">
        <w:rPr>
          <w:rFonts w:ascii="Arial" w:eastAsia="Times New Roman" w:hAnsi="Arial" w:cs="Arial"/>
          <w:color w:val="000000"/>
          <w:sz w:val="21"/>
          <w:szCs w:val="21"/>
          <w:lang w:eastAsia="ru-RU"/>
        </w:rPr>
        <w:br/>
        <w:t>      5) при перегонке веществ с температурой кипения выше плюс 150 </w:t>
      </w:r>
      <w:proofErr w:type="spellStart"/>
      <w:r w:rsidRPr="005E62EB">
        <w:rPr>
          <w:rFonts w:ascii="Arial" w:eastAsia="Times New Roman" w:hAnsi="Arial" w:cs="Arial"/>
          <w:color w:val="000000"/>
          <w:sz w:val="21"/>
          <w:szCs w:val="21"/>
          <w:vertAlign w:val="superscript"/>
          <w:lang w:eastAsia="ru-RU"/>
        </w:rPr>
        <w:t>о</w:t>
      </w:r>
      <w:r w:rsidRPr="005E62EB">
        <w:rPr>
          <w:rFonts w:ascii="Arial" w:eastAsia="Times New Roman" w:hAnsi="Arial" w:cs="Arial"/>
          <w:color w:val="000000"/>
          <w:sz w:val="21"/>
          <w:szCs w:val="21"/>
          <w:lang w:eastAsia="ru-RU"/>
        </w:rPr>
        <w:t>С</w:t>
      </w:r>
      <w:proofErr w:type="spellEnd"/>
      <w:r w:rsidRPr="005E62EB">
        <w:rPr>
          <w:rFonts w:ascii="Arial" w:eastAsia="Times New Roman" w:hAnsi="Arial" w:cs="Arial"/>
          <w:color w:val="000000"/>
          <w:sz w:val="21"/>
          <w:szCs w:val="21"/>
          <w:lang w:eastAsia="ru-RU"/>
        </w:rPr>
        <w:t>, применяется холодильник с воздушным охлаждением;</w:t>
      </w:r>
      <w:r w:rsidRPr="005E62EB">
        <w:rPr>
          <w:rFonts w:ascii="Arial" w:eastAsia="Times New Roman" w:hAnsi="Arial" w:cs="Arial"/>
          <w:color w:val="000000"/>
          <w:sz w:val="21"/>
          <w:szCs w:val="21"/>
          <w:lang w:eastAsia="ru-RU"/>
        </w:rPr>
        <w:br/>
        <w:t xml:space="preserve">      6) работа с синильной кислотой и ее солями, </w:t>
      </w:r>
      <w:proofErr w:type="spellStart"/>
      <w:r w:rsidRPr="005E62EB">
        <w:rPr>
          <w:rFonts w:ascii="Arial" w:eastAsia="Times New Roman" w:hAnsi="Arial" w:cs="Arial"/>
          <w:color w:val="000000"/>
          <w:sz w:val="21"/>
          <w:szCs w:val="21"/>
          <w:lang w:eastAsia="ru-RU"/>
        </w:rPr>
        <w:t>диметилсульфатом</w:t>
      </w:r>
      <w:proofErr w:type="spellEnd"/>
      <w:r w:rsidRPr="005E62EB">
        <w:rPr>
          <w:rFonts w:ascii="Arial" w:eastAsia="Times New Roman" w:hAnsi="Arial" w:cs="Arial"/>
          <w:color w:val="000000"/>
          <w:sz w:val="21"/>
          <w:szCs w:val="21"/>
          <w:lang w:eastAsia="ru-RU"/>
        </w:rPr>
        <w:t xml:space="preserve">, сулемой, фосгеном, хлором, бромом, окислами азота, </w:t>
      </w:r>
      <w:proofErr w:type="spellStart"/>
      <w:r w:rsidRPr="005E62EB">
        <w:rPr>
          <w:rFonts w:ascii="Arial" w:eastAsia="Times New Roman" w:hAnsi="Arial" w:cs="Arial"/>
          <w:color w:val="000000"/>
          <w:sz w:val="21"/>
          <w:szCs w:val="21"/>
          <w:lang w:eastAsia="ru-RU"/>
        </w:rPr>
        <w:t>диазометаном</w:t>
      </w:r>
      <w:proofErr w:type="spellEnd"/>
      <w:r w:rsidRPr="005E62EB">
        <w:rPr>
          <w:rFonts w:ascii="Arial" w:eastAsia="Times New Roman" w:hAnsi="Arial" w:cs="Arial"/>
          <w:color w:val="000000"/>
          <w:sz w:val="21"/>
          <w:szCs w:val="21"/>
          <w:lang w:eastAsia="ru-RU"/>
        </w:rPr>
        <w:t>, сероводородом выполняются в вытяжном шкафу с использованием резиновых перчаток и, при необходимости, респиратора (противогаза);</w:t>
      </w:r>
      <w:proofErr w:type="gramEnd"/>
      <w:r w:rsidRPr="005E62EB">
        <w:rPr>
          <w:rFonts w:ascii="Arial" w:eastAsia="Times New Roman" w:hAnsi="Arial" w:cs="Arial"/>
          <w:color w:val="000000"/>
          <w:sz w:val="21"/>
          <w:szCs w:val="21"/>
          <w:lang w:eastAsia="ru-RU"/>
        </w:rPr>
        <w:br/>
        <w:t>      7) при работе с азидом натрия, металлическим калием и натрием не допускается контакт с водой;</w:t>
      </w:r>
      <w:r w:rsidRPr="005E62EB">
        <w:rPr>
          <w:rFonts w:ascii="Arial" w:eastAsia="Times New Roman" w:hAnsi="Arial" w:cs="Arial"/>
          <w:color w:val="000000"/>
          <w:sz w:val="21"/>
          <w:szCs w:val="21"/>
          <w:lang w:eastAsia="ru-RU"/>
        </w:rPr>
        <w:br/>
      </w:r>
      <w:r w:rsidRPr="005E62EB">
        <w:rPr>
          <w:rFonts w:ascii="Arial" w:eastAsia="Times New Roman" w:hAnsi="Arial" w:cs="Arial"/>
          <w:color w:val="000000"/>
          <w:sz w:val="21"/>
          <w:szCs w:val="21"/>
          <w:lang w:eastAsia="ru-RU"/>
        </w:rPr>
        <w:lastRenderedPageBreak/>
        <w:t xml:space="preserve">      8) реакции с металлическим натрием или калием проводятся с использованием воздушной или масляной бани. Не допускается соединять не растворенные галоидные соединения жирного ряда с </w:t>
      </w:r>
      <w:proofErr w:type="spellStart"/>
      <w:r w:rsidRPr="005E62EB">
        <w:rPr>
          <w:rFonts w:ascii="Arial" w:eastAsia="Times New Roman" w:hAnsi="Arial" w:cs="Arial"/>
          <w:color w:val="000000"/>
          <w:sz w:val="21"/>
          <w:szCs w:val="21"/>
          <w:lang w:eastAsia="ru-RU"/>
        </w:rPr>
        <w:t>диметилсульфоксидом</w:t>
      </w:r>
      <w:proofErr w:type="spellEnd"/>
      <w:r w:rsidRPr="005E62EB">
        <w:rPr>
          <w:rFonts w:ascii="Arial" w:eastAsia="Times New Roman" w:hAnsi="Arial" w:cs="Arial"/>
          <w:color w:val="000000"/>
          <w:sz w:val="21"/>
          <w:szCs w:val="21"/>
          <w:lang w:eastAsia="ru-RU"/>
        </w:rPr>
        <w:t>, металлическим натрием и металлическим калием;</w:t>
      </w:r>
      <w:r w:rsidRPr="005E62EB">
        <w:rPr>
          <w:rFonts w:ascii="Arial" w:eastAsia="Times New Roman" w:hAnsi="Arial" w:cs="Arial"/>
          <w:color w:val="000000"/>
          <w:sz w:val="21"/>
          <w:szCs w:val="21"/>
          <w:lang w:eastAsia="ru-RU"/>
        </w:rPr>
        <w:br/>
        <w:t xml:space="preserve">      9) при нагреве реакционной смеси до кипения используются круглодонные термостойкие колбы, для перегонки жидкостей специальные круглодонные колбы (колбы </w:t>
      </w:r>
      <w:proofErr w:type="spellStart"/>
      <w:r w:rsidRPr="005E62EB">
        <w:rPr>
          <w:rFonts w:ascii="Arial" w:eastAsia="Times New Roman" w:hAnsi="Arial" w:cs="Arial"/>
          <w:color w:val="000000"/>
          <w:sz w:val="21"/>
          <w:szCs w:val="21"/>
          <w:lang w:eastAsia="ru-RU"/>
        </w:rPr>
        <w:t>Вюрца</w:t>
      </w:r>
      <w:proofErr w:type="spellEnd"/>
      <w:r w:rsidRPr="005E62EB">
        <w:rPr>
          <w:rFonts w:ascii="Arial" w:eastAsia="Times New Roman" w:hAnsi="Arial" w:cs="Arial"/>
          <w:color w:val="000000"/>
          <w:sz w:val="21"/>
          <w:szCs w:val="21"/>
          <w:lang w:eastAsia="ru-RU"/>
        </w:rPr>
        <w:t xml:space="preserve">, </w:t>
      </w:r>
      <w:proofErr w:type="spellStart"/>
      <w:r w:rsidRPr="005E62EB">
        <w:rPr>
          <w:rFonts w:ascii="Arial" w:eastAsia="Times New Roman" w:hAnsi="Arial" w:cs="Arial"/>
          <w:color w:val="000000"/>
          <w:sz w:val="21"/>
          <w:szCs w:val="21"/>
          <w:lang w:eastAsia="ru-RU"/>
        </w:rPr>
        <w:t>Кляйзена</w:t>
      </w:r>
      <w:proofErr w:type="spellEnd"/>
      <w:r w:rsidRPr="005E62EB">
        <w:rPr>
          <w:rFonts w:ascii="Arial" w:eastAsia="Times New Roman" w:hAnsi="Arial" w:cs="Arial"/>
          <w:color w:val="000000"/>
          <w:sz w:val="21"/>
          <w:szCs w:val="21"/>
          <w:lang w:eastAsia="ru-RU"/>
        </w:rPr>
        <w:t xml:space="preserve">, двух - или </w:t>
      </w:r>
      <w:proofErr w:type="spellStart"/>
      <w:r w:rsidRPr="005E62EB">
        <w:rPr>
          <w:rFonts w:ascii="Arial" w:eastAsia="Times New Roman" w:hAnsi="Arial" w:cs="Arial"/>
          <w:color w:val="000000"/>
          <w:sz w:val="21"/>
          <w:szCs w:val="21"/>
          <w:lang w:eastAsia="ru-RU"/>
        </w:rPr>
        <w:t>трехгорлые</w:t>
      </w:r>
      <w:proofErr w:type="spellEnd"/>
      <w:r w:rsidRPr="005E62EB">
        <w:rPr>
          <w:rFonts w:ascii="Arial" w:eastAsia="Times New Roman" w:hAnsi="Arial" w:cs="Arial"/>
          <w:color w:val="000000"/>
          <w:sz w:val="21"/>
          <w:szCs w:val="21"/>
          <w:lang w:eastAsia="ru-RU"/>
        </w:rPr>
        <w:t xml:space="preserve"> колбы);</w:t>
      </w:r>
      <w:r w:rsidRPr="005E62EB">
        <w:rPr>
          <w:rFonts w:ascii="Arial" w:eastAsia="Times New Roman" w:hAnsi="Arial" w:cs="Arial"/>
          <w:color w:val="000000"/>
          <w:sz w:val="21"/>
          <w:szCs w:val="21"/>
          <w:lang w:eastAsia="ru-RU"/>
        </w:rPr>
        <w:br/>
        <w:t>      10) при нагреве жидкости в пробирке или колбе, сосуд удерживается специальным держателем так, чтобы отверстие было направлено в сторону от работающего;</w:t>
      </w:r>
      <w:r w:rsidRPr="005E62EB">
        <w:rPr>
          <w:rFonts w:ascii="Arial" w:eastAsia="Times New Roman" w:hAnsi="Arial" w:cs="Arial"/>
          <w:color w:val="000000"/>
          <w:sz w:val="21"/>
          <w:szCs w:val="21"/>
          <w:lang w:eastAsia="ru-RU"/>
        </w:rPr>
        <w:br/>
        <w:t>      11) при работе холодильников с водяным охлаждением контролируется непрерывность тока воды;</w:t>
      </w:r>
      <w:r w:rsidRPr="005E62EB">
        <w:rPr>
          <w:rFonts w:ascii="Arial" w:eastAsia="Times New Roman" w:hAnsi="Arial" w:cs="Arial"/>
          <w:color w:val="000000"/>
          <w:sz w:val="21"/>
          <w:szCs w:val="21"/>
          <w:lang w:eastAsia="ru-RU"/>
        </w:rPr>
        <w:br/>
        <w:t xml:space="preserve">      </w:t>
      </w:r>
      <w:proofErr w:type="gramStart"/>
      <w:r w:rsidRPr="005E62EB">
        <w:rPr>
          <w:rFonts w:ascii="Arial" w:eastAsia="Times New Roman" w:hAnsi="Arial" w:cs="Arial"/>
          <w:color w:val="000000"/>
          <w:sz w:val="21"/>
          <w:szCs w:val="21"/>
          <w:lang w:eastAsia="ru-RU"/>
        </w:rPr>
        <w:t xml:space="preserve">12) </w:t>
      </w:r>
      <w:proofErr w:type="gramEnd"/>
      <w:r w:rsidRPr="005E62EB">
        <w:rPr>
          <w:rFonts w:ascii="Arial" w:eastAsia="Times New Roman" w:hAnsi="Arial" w:cs="Arial"/>
          <w:color w:val="000000"/>
          <w:sz w:val="21"/>
          <w:szCs w:val="21"/>
          <w:lang w:eastAsia="ru-RU"/>
        </w:rPr>
        <w:t>удаление перекисей производится встряхиванием с водным раствором сульфата железа;</w:t>
      </w:r>
      <w:r w:rsidRPr="005E62EB">
        <w:rPr>
          <w:rFonts w:ascii="Arial" w:eastAsia="Times New Roman" w:hAnsi="Arial" w:cs="Arial"/>
          <w:color w:val="000000"/>
          <w:sz w:val="21"/>
          <w:szCs w:val="21"/>
          <w:lang w:eastAsia="ru-RU"/>
        </w:rPr>
        <w:br/>
        <w:t>      13) слив эфира, эфирных растворов и прочих легковоспламеняющихся веще</w:t>
      </w:r>
      <w:proofErr w:type="gramStart"/>
      <w:r w:rsidRPr="005E62EB">
        <w:rPr>
          <w:rFonts w:ascii="Arial" w:eastAsia="Times New Roman" w:hAnsi="Arial" w:cs="Arial"/>
          <w:color w:val="000000"/>
          <w:sz w:val="21"/>
          <w:szCs w:val="21"/>
          <w:lang w:eastAsia="ru-RU"/>
        </w:rPr>
        <w:t>ств пр</w:t>
      </w:r>
      <w:proofErr w:type="gramEnd"/>
      <w:r w:rsidRPr="005E62EB">
        <w:rPr>
          <w:rFonts w:ascii="Arial" w:eastAsia="Times New Roman" w:hAnsi="Arial" w:cs="Arial"/>
          <w:color w:val="000000"/>
          <w:sz w:val="21"/>
          <w:szCs w:val="21"/>
          <w:lang w:eastAsia="ru-RU"/>
        </w:rPr>
        <w:t>оводится в специальные склянки в вытяжном шкафу, с последующим сливом в отдельную посуду. Не допускается их выливать в водопроводные раковины или сливные воронки.</w:t>
      </w:r>
      <w:r w:rsidRPr="005E62EB">
        <w:rPr>
          <w:rFonts w:ascii="Arial" w:eastAsia="Times New Roman" w:hAnsi="Arial" w:cs="Arial"/>
          <w:color w:val="000000"/>
          <w:sz w:val="21"/>
          <w:szCs w:val="21"/>
          <w:lang w:eastAsia="ru-RU"/>
        </w:rPr>
        <w:br/>
      </w:r>
      <w:bookmarkStart w:id="172" w:name="z162"/>
      <w:bookmarkEnd w:id="172"/>
      <w:r w:rsidRPr="005E62EB">
        <w:rPr>
          <w:rFonts w:ascii="Arial" w:eastAsia="Times New Roman" w:hAnsi="Arial" w:cs="Arial"/>
          <w:color w:val="000000"/>
          <w:sz w:val="21"/>
          <w:szCs w:val="21"/>
          <w:lang w:eastAsia="ru-RU"/>
        </w:rPr>
        <w:t xml:space="preserve">      141. Отгонка растворителей (эфир, спирт, бензол, толуол) производится предварительно на водоструйном насосе с последующим использованием масляного вакуум-насоса. Перед включением вакуум-насоса содержимое колбы охлаждается. Подогревание перегонной колбы в </w:t>
      </w:r>
      <w:proofErr w:type="gramStart"/>
      <w:r w:rsidRPr="005E62EB">
        <w:rPr>
          <w:rFonts w:ascii="Arial" w:eastAsia="Times New Roman" w:hAnsi="Arial" w:cs="Arial"/>
          <w:color w:val="000000"/>
          <w:sz w:val="21"/>
          <w:szCs w:val="21"/>
          <w:lang w:eastAsia="ru-RU"/>
        </w:rPr>
        <w:t>вакуум-установке</w:t>
      </w:r>
      <w:proofErr w:type="gramEnd"/>
      <w:r w:rsidRPr="005E62EB">
        <w:rPr>
          <w:rFonts w:ascii="Arial" w:eastAsia="Times New Roman" w:hAnsi="Arial" w:cs="Arial"/>
          <w:color w:val="000000"/>
          <w:sz w:val="21"/>
          <w:szCs w:val="21"/>
          <w:lang w:eastAsia="ru-RU"/>
        </w:rPr>
        <w:t xml:space="preserve"> производится после достижения разрежения в приборе.</w:t>
      </w:r>
      <w:r w:rsidRPr="005E62EB">
        <w:rPr>
          <w:rFonts w:ascii="Arial" w:eastAsia="Times New Roman" w:hAnsi="Arial" w:cs="Arial"/>
          <w:color w:val="000000"/>
          <w:sz w:val="21"/>
          <w:szCs w:val="21"/>
          <w:lang w:eastAsia="ru-RU"/>
        </w:rPr>
        <w:br/>
      </w:r>
      <w:bookmarkStart w:id="173" w:name="z163"/>
      <w:bookmarkEnd w:id="173"/>
      <w:r w:rsidRPr="005E62EB">
        <w:rPr>
          <w:rFonts w:ascii="Arial" w:eastAsia="Times New Roman" w:hAnsi="Arial" w:cs="Arial"/>
          <w:color w:val="000000"/>
          <w:sz w:val="21"/>
          <w:szCs w:val="21"/>
          <w:lang w:eastAsia="ru-RU"/>
        </w:rPr>
        <w:t>      142. При перегонке на открытом пламени газовой горелки нагрев поверхности дна колбы производится равномерно.</w:t>
      </w:r>
      <w:r w:rsidRPr="005E62EB">
        <w:rPr>
          <w:rFonts w:ascii="Arial" w:eastAsia="Times New Roman" w:hAnsi="Arial" w:cs="Arial"/>
          <w:color w:val="000000"/>
          <w:sz w:val="21"/>
          <w:szCs w:val="21"/>
          <w:lang w:eastAsia="ru-RU"/>
        </w:rPr>
        <w:br/>
        <w:t xml:space="preserve">      После перегонки на вакуум – установке и охлаждения колбы, кран манометра перекрывается, отсоединяется насос от </w:t>
      </w:r>
      <w:proofErr w:type="gramStart"/>
      <w:r w:rsidRPr="005E62EB">
        <w:rPr>
          <w:rFonts w:ascii="Arial" w:eastAsia="Times New Roman" w:hAnsi="Arial" w:cs="Arial"/>
          <w:color w:val="000000"/>
          <w:sz w:val="21"/>
          <w:szCs w:val="21"/>
          <w:lang w:eastAsia="ru-RU"/>
        </w:rPr>
        <w:t>системы</w:t>
      </w:r>
      <w:proofErr w:type="gramEnd"/>
      <w:r w:rsidRPr="005E62EB">
        <w:rPr>
          <w:rFonts w:ascii="Arial" w:eastAsia="Times New Roman" w:hAnsi="Arial" w:cs="Arial"/>
          <w:color w:val="000000"/>
          <w:sz w:val="21"/>
          <w:szCs w:val="21"/>
          <w:lang w:eastAsia="ru-RU"/>
        </w:rPr>
        <w:t xml:space="preserve"> и мотор выключается.</w:t>
      </w:r>
      <w:r w:rsidRPr="005E62EB">
        <w:rPr>
          <w:rFonts w:ascii="Arial" w:eastAsia="Times New Roman" w:hAnsi="Arial" w:cs="Arial"/>
          <w:color w:val="000000"/>
          <w:sz w:val="21"/>
          <w:szCs w:val="21"/>
          <w:lang w:eastAsia="ru-RU"/>
        </w:rPr>
        <w:br/>
      </w:r>
      <w:bookmarkStart w:id="174" w:name="z164"/>
      <w:bookmarkEnd w:id="174"/>
      <w:r w:rsidRPr="005E62EB">
        <w:rPr>
          <w:rFonts w:ascii="Arial" w:eastAsia="Times New Roman" w:hAnsi="Arial" w:cs="Arial"/>
          <w:color w:val="000000"/>
          <w:sz w:val="21"/>
          <w:szCs w:val="21"/>
          <w:lang w:eastAsia="ru-RU"/>
        </w:rPr>
        <w:t xml:space="preserve">      143. Работа с ядовитыми веществами (органические и минеральные кислоты, кислород, азот, </w:t>
      </w:r>
      <w:proofErr w:type="spellStart"/>
      <w:r w:rsidRPr="005E62EB">
        <w:rPr>
          <w:rFonts w:ascii="Arial" w:eastAsia="Times New Roman" w:hAnsi="Arial" w:cs="Arial"/>
          <w:color w:val="000000"/>
          <w:sz w:val="21"/>
          <w:szCs w:val="21"/>
          <w:lang w:eastAsia="ru-RU"/>
        </w:rPr>
        <w:t>галоидсодержащие</w:t>
      </w:r>
      <w:proofErr w:type="spellEnd"/>
      <w:r w:rsidRPr="005E62EB">
        <w:rPr>
          <w:rFonts w:ascii="Arial" w:eastAsia="Times New Roman" w:hAnsi="Arial" w:cs="Arial"/>
          <w:color w:val="000000"/>
          <w:sz w:val="21"/>
          <w:szCs w:val="21"/>
          <w:lang w:eastAsia="ru-RU"/>
        </w:rPr>
        <w:t xml:space="preserve"> соединения, соединения мышьяка, фосфора и других ядовитых металлов и неметаллов) проводится обученным персоналом с соблюдением мер предосторожности.</w:t>
      </w:r>
      <w:r w:rsidRPr="005E62EB">
        <w:rPr>
          <w:rFonts w:ascii="Arial" w:eastAsia="Times New Roman" w:hAnsi="Arial" w:cs="Arial"/>
          <w:color w:val="000000"/>
          <w:sz w:val="21"/>
          <w:szCs w:val="21"/>
          <w:lang w:eastAsia="ru-RU"/>
        </w:rPr>
        <w:br/>
      </w:r>
      <w:bookmarkStart w:id="175" w:name="z165"/>
      <w:bookmarkEnd w:id="175"/>
      <w:r w:rsidRPr="005E62EB">
        <w:rPr>
          <w:rFonts w:ascii="Arial" w:eastAsia="Times New Roman" w:hAnsi="Arial" w:cs="Arial"/>
          <w:color w:val="000000"/>
          <w:sz w:val="21"/>
          <w:szCs w:val="21"/>
          <w:lang w:eastAsia="ru-RU"/>
        </w:rPr>
        <w:t>      144. Сильнодействующие ядовитые вещества (далее – СДЯВ) (мышьяк и его соединения, синильная кислота и ее соли, сулема, фосфорорганические соединения и другие), используемые в лаборатории, хранят в специально отведенном месте в шкафу или железном ящике под замком и пломбой. Сосуды с ядовитыми веществами имеют четкие и яркие этикетки с надписью «Яд» и названием вещества. Ответственность за хранение, учет и расходование СДЯВ возлагается на ответственное лицо, назначенное приказом руководителя предприятия (учреждения, организации).</w:t>
      </w:r>
      <w:r w:rsidRPr="005E62EB">
        <w:rPr>
          <w:rFonts w:ascii="Arial" w:eastAsia="Times New Roman" w:hAnsi="Arial" w:cs="Arial"/>
          <w:color w:val="000000"/>
          <w:sz w:val="21"/>
          <w:szCs w:val="21"/>
          <w:lang w:eastAsia="ru-RU"/>
        </w:rPr>
        <w:br/>
      </w:r>
      <w:bookmarkStart w:id="176" w:name="z166"/>
      <w:bookmarkEnd w:id="176"/>
      <w:r w:rsidRPr="005E62EB">
        <w:rPr>
          <w:rFonts w:ascii="Arial" w:eastAsia="Times New Roman" w:hAnsi="Arial" w:cs="Arial"/>
          <w:color w:val="000000"/>
          <w:sz w:val="21"/>
          <w:szCs w:val="21"/>
          <w:lang w:eastAsia="ru-RU"/>
        </w:rPr>
        <w:t xml:space="preserve">      145. Емкости, содержащие огне и взрывоопасные </w:t>
      </w:r>
      <w:proofErr w:type="gramStart"/>
      <w:r w:rsidRPr="005E62EB">
        <w:rPr>
          <w:rFonts w:ascii="Arial" w:eastAsia="Times New Roman" w:hAnsi="Arial" w:cs="Arial"/>
          <w:color w:val="000000"/>
          <w:sz w:val="21"/>
          <w:szCs w:val="21"/>
          <w:lang w:eastAsia="ru-RU"/>
        </w:rPr>
        <w:t>вещества</w:t>
      </w:r>
      <w:proofErr w:type="gramEnd"/>
      <w:r w:rsidRPr="005E62EB">
        <w:rPr>
          <w:rFonts w:ascii="Arial" w:eastAsia="Times New Roman" w:hAnsi="Arial" w:cs="Arial"/>
          <w:color w:val="000000"/>
          <w:sz w:val="21"/>
          <w:szCs w:val="21"/>
          <w:lang w:eastAsia="ru-RU"/>
        </w:rPr>
        <w:t xml:space="preserve"> и содержащие сильнодействующие ядовитые вещества в рабочих помещениях хранятся в дозах, необходимых для работы в течение рабочего дня. Медицинские препараты списка "А" и "Б" хранятся в количествах, не превышающих 1-2 недельной потребности, выдаются для работы в количестве суточной потребности, а не использованные в течение дня, возвращаются на хранение.</w:t>
      </w:r>
      <w:r w:rsidRPr="005E62EB">
        <w:rPr>
          <w:rFonts w:ascii="Arial" w:eastAsia="Times New Roman" w:hAnsi="Arial" w:cs="Arial"/>
          <w:color w:val="000000"/>
          <w:sz w:val="21"/>
          <w:szCs w:val="21"/>
          <w:lang w:eastAsia="ru-RU"/>
        </w:rPr>
        <w:br/>
      </w:r>
      <w:bookmarkStart w:id="177" w:name="z167"/>
      <w:bookmarkEnd w:id="177"/>
      <w:r w:rsidRPr="005E62EB">
        <w:rPr>
          <w:rFonts w:ascii="Arial" w:eastAsia="Times New Roman" w:hAnsi="Arial" w:cs="Arial"/>
          <w:color w:val="000000"/>
          <w:sz w:val="21"/>
          <w:szCs w:val="21"/>
          <w:lang w:eastAsia="ru-RU"/>
        </w:rPr>
        <w:t xml:space="preserve">      146. При работе с ядовитыми и сильнодействующими веществами используются сифон </w:t>
      </w:r>
      <w:r w:rsidRPr="005E62EB">
        <w:rPr>
          <w:rFonts w:ascii="Arial" w:eastAsia="Times New Roman" w:hAnsi="Arial" w:cs="Arial"/>
          <w:color w:val="000000"/>
          <w:sz w:val="21"/>
          <w:szCs w:val="21"/>
          <w:lang w:eastAsia="ru-RU"/>
        </w:rPr>
        <w:lastRenderedPageBreak/>
        <w:t>или специальные пипетки с резиновой грушей.</w:t>
      </w:r>
      <w:r w:rsidRPr="005E62EB">
        <w:rPr>
          <w:rFonts w:ascii="Arial" w:eastAsia="Times New Roman" w:hAnsi="Arial" w:cs="Arial"/>
          <w:color w:val="000000"/>
          <w:sz w:val="21"/>
          <w:szCs w:val="21"/>
          <w:lang w:eastAsia="ru-RU"/>
        </w:rPr>
        <w:br/>
        <w:t>      Твердые ядовитые и сильнодействующие вещества измельчаются в закрытых ступках и взвешиваются в посуде под тягой. Работа проводится в респираторе.</w:t>
      </w:r>
      <w:r w:rsidRPr="005E62EB">
        <w:rPr>
          <w:rFonts w:ascii="Arial" w:eastAsia="Times New Roman" w:hAnsi="Arial" w:cs="Arial"/>
          <w:color w:val="000000"/>
          <w:sz w:val="21"/>
          <w:szCs w:val="21"/>
          <w:lang w:eastAsia="ru-RU"/>
        </w:rPr>
        <w:br/>
      </w:r>
      <w:bookmarkStart w:id="178" w:name="z168"/>
      <w:bookmarkEnd w:id="178"/>
      <w:r w:rsidRPr="005E62EB">
        <w:rPr>
          <w:rFonts w:ascii="Arial" w:eastAsia="Times New Roman" w:hAnsi="Arial" w:cs="Arial"/>
          <w:color w:val="000000"/>
          <w:sz w:val="21"/>
          <w:szCs w:val="21"/>
          <w:lang w:eastAsia="ru-RU"/>
        </w:rPr>
        <w:t>      147. Нагревание ядовитых и сильнодействующих веществ допускается в круглодонных колбах на масляных, песчаных, водяных банях, электроплитках с закрытой спиралью. Применение открытого пламени не допускается.</w:t>
      </w:r>
      <w:r w:rsidRPr="005E62EB">
        <w:rPr>
          <w:rFonts w:ascii="Arial" w:eastAsia="Times New Roman" w:hAnsi="Arial" w:cs="Arial"/>
          <w:color w:val="000000"/>
          <w:sz w:val="21"/>
          <w:szCs w:val="21"/>
          <w:lang w:eastAsia="ru-RU"/>
        </w:rPr>
        <w:br/>
      </w:r>
      <w:bookmarkStart w:id="179" w:name="z169"/>
      <w:bookmarkEnd w:id="179"/>
      <w:r w:rsidRPr="005E62EB">
        <w:rPr>
          <w:rFonts w:ascii="Arial" w:eastAsia="Times New Roman" w:hAnsi="Arial" w:cs="Arial"/>
          <w:color w:val="000000"/>
          <w:sz w:val="21"/>
          <w:szCs w:val="21"/>
          <w:lang w:eastAsia="ru-RU"/>
        </w:rPr>
        <w:t>      148. Пролитая на пол или стол ядовитая или сильнодействующая жидкость дезактивируется.</w:t>
      </w:r>
      <w:r w:rsidRPr="005E62EB">
        <w:rPr>
          <w:rFonts w:ascii="Arial" w:eastAsia="Times New Roman" w:hAnsi="Arial" w:cs="Arial"/>
          <w:color w:val="000000"/>
          <w:sz w:val="21"/>
          <w:szCs w:val="21"/>
          <w:lang w:eastAsia="ru-RU"/>
        </w:rPr>
        <w:br/>
        <w:t>      Фильтры и бумага, использованные при работе с ядовитыми и сильнодействующими веществами собираются в отдельную тару, и уничтожаются в газовых печах или камерах.</w:t>
      </w:r>
      <w:r w:rsidRPr="005E62EB">
        <w:rPr>
          <w:rFonts w:ascii="Arial" w:eastAsia="Times New Roman" w:hAnsi="Arial" w:cs="Arial"/>
          <w:color w:val="000000"/>
          <w:sz w:val="21"/>
          <w:szCs w:val="21"/>
          <w:lang w:eastAsia="ru-RU"/>
        </w:rPr>
        <w:br/>
      </w:r>
      <w:bookmarkStart w:id="180" w:name="z170"/>
      <w:bookmarkEnd w:id="180"/>
      <w:r w:rsidRPr="005E62EB">
        <w:rPr>
          <w:rFonts w:ascii="Arial" w:eastAsia="Times New Roman" w:hAnsi="Arial" w:cs="Arial"/>
          <w:color w:val="000000"/>
          <w:sz w:val="21"/>
          <w:szCs w:val="21"/>
          <w:lang w:eastAsia="ru-RU"/>
        </w:rPr>
        <w:t>      149. По окончанию работы с ядовитыми газами приборы обезвреживаются путем продувания инертным газом или заполнения водой.</w:t>
      </w:r>
      <w:r w:rsidRPr="005E62EB">
        <w:rPr>
          <w:rFonts w:ascii="Arial" w:eastAsia="Times New Roman" w:hAnsi="Arial" w:cs="Arial"/>
          <w:color w:val="000000"/>
          <w:sz w:val="21"/>
          <w:szCs w:val="21"/>
          <w:lang w:eastAsia="ru-RU"/>
        </w:rPr>
        <w:br/>
        <w:t>      Освободившаяся после опыта посуда и приборы обезвреживаются и передаются в общую мойку.</w:t>
      </w:r>
      <w:r w:rsidRPr="005E62EB">
        <w:rPr>
          <w:rFonts w:ascii="Arial" w:eastAsia="Times New Roman" w:hAnsi="Arial" w:cs="Arial"/>
          <w:color w:val="000000"/>
          <w:sz w:val="21"/>
          <w:szCs w:val="21"/>
          <w:lang w:eastAsia="ru-RU"/>
        </w:rPr>
        <w:br/>
      </w:r>
      <w:bookmarkStart w:id="181" w:name="z171"/>
      <w:bookmarkEnd w:id="181"/>
      <w:r w:rsidRPr="005E62EB">
        <w:rPr>
          <w:rFonts w:ascii="Arial" w:eastAsia="Times New Roman" w:hAnsi="Arial" w:cs="Arial"/>
          <w:color w:val="000000"/>
          <w:sz w:val="21"/>
          <w:szCs w:val="21"/>
          <w:lang w:eastAsia="ru-RU"/>
        </w:rPr>
        <w:t>      150. Легко воспламеняющиеся горючие жидкости (за исключением имеющих низкую температуру кипения) хранятся в толстостенных склянках или банках с притертыми пробками емкостью не более 2 литров (далее – л). При большей емкости тара снабжается герметичными металлическими футлярами.</w:t>
      </w:r>
      <w:r w:rsidRPr="005E62EB">
        <w:rPr>
          <w:rFonts w:ascii="Arial" w:eastAsia="Times New Roman" w:hAnsi="Arial" w:cs="Arial"/>
          <w:color w:val="000000"/>
          <w:sz w:val="21"/>
          <w:szCs w:val="21"/>
          <w:lang w:eastAsia="ru-RU"/>
        </w:rPr>
        <w:br/>
      </w:r>
      <w:bookmarkStart w:id="182" w:name="z172"/>
      <w:bookmarkEnd w:id="182"/>
      <w:r w:rsidRPr="005E62EB">
        <w:rPr>
          <w:rFonts w:ascii="Arial" w:eastAsia="Times New Roman" w:hAnsi="Arial" w:cs="Arial"/>
          <w:color w:val="000000"/>
          <w:sz w:val="21"/>
          <w:szCs w:val="21"/>
          <w:lang w:eastAsia="ru-RU"/>
        </w:rPr>
        <w:t>      151. Банки с горючими легковоспламеняющимися веществами помещаются в специальный металлический ящик с плотно закрывающейся крышкой, стенки и дно которого выкладываются асбестом. На дно насыпается слой песка толщиной 10 мм. На внутренней стороне крышки ящика делается четкая надпись с наименованием вещества.</w:t>
      </w:r>
      <w:r w:rsidRPr="005E62EB">
        <w:rPr>
          <w:rFonts w:ascii="Arial" w:eastAsia="Times New Roman" w:hAnsi="Arial" w:cs="Arial"/>
          <w:color w:val="000000"/>
          <w:sz w:val="21"/>
          <w:szCs w:val="21"/>
          <w:lang w:eastAsia="ru-RU"/>
        </w:rPr>
        <w:br/>
        <w:t>      Ящик устанавливается на полу вдали от проходов и от нагревательных приборов, с удобным подходом к нему.</w:t>
      </w:r>
      <w:r w:rsidRPr="005E62EB">
        <w:rPr>
          <w:rFonts w:ascii="Arial" w:eastAsia="Times New Roman" w:hAnsi="Arial" w:cs="Arial"/>
          <w:color w:val="000000"/>
          <w:sz w:val="21"/>
          <w:szCs w:val="21"/>
          <w:lang w:eastAsia="ru-RU"/>
        </w:rPr>
        <w:br/>
      </w:r>
      <w:bookmarkStart w:id="183" w:name="z173"/>
      <w:bookmarkEnd w:id="183"/>
      <w:r w:rsidRPr="005E62EB">
        <w:rPr>
          <w:rFonts w:ascii="Arial" w:eastAsia="Times New Roman" w:hAnsi="Arial" w:cs="Arial"/>
          <w:color w:val="000000"/>
          <w:sz w:val="21"/>
          <w:szCs w:val="21"/>
          <w:lang w:eastAsia="ru-RU"/>
        </w:rPr>
        <w:t xml:space="preserve">      152. </w:t>
      </w:r>
      <w:proofErr w:type="spellStart"/>
      <w:r w:rsidRPr="005E62EB">
        <w:rPr>
          <w:rFonts w:ascii="Arial" w:eastAsia="Times New Roman" w:hAnsi="Arial" w:cs="Arial"/>
          <w:color w:val="000000"/>
          <w:sz w:val="21"/>
          <w:szCs w:val="21"/>
          <w:lang w:eastAsia="ru-RU"/>
        </w:rPr>
        <w:t>Диэтиловый</w:t>
      </w:r>
      <w:proofErr w:type="spellEnd"/>
      <w:r w:rsidRPr="005E62EB">
        <w:rPr>
          <w:rFonts w:ascii="Arial" w:eastAsia="Times New Roman" w:hAnsi="Arial" w:cs="Arial"/>
          <w:color w:val="000000"/>
          <w:sz w:val="21"/>
          <w:szCs w:val="21"/>
          <w:lang w:eastAsia="ru-RU"/>
        </w:rPr>
        <w:t xml:space="preserve"> (серный) эфир хранится изолированно от других веществ в холодном и темном помещении. Эфир со сроком изготовления более года проверяется на наличие пероксидов. Содержащий пероксиды раствор уничтожается или подвергается перегонке. Доставка легковоспламеняющихся и горючих жидкостей со склада в лабораторию производится в закрытой небьющейся или стеклянной посуде, помещенной в футляр.</w:t>
      </w:r>
      <w:r w:rsidRPr="005E62EB">
        <w:rPr>
          <w:rFonts w:ascii="Arial" w:eastAsia="Times New Roman" w:hAnsi="Arial" w:cs="Arial"/>
          <w:color w:val="000000"/>
          <w:sz w:val="21"/>
          <w:szCs w:val="21"/>
          <w:lang w:eastAsia="ru-RU"/>
        </w:rPr>
        <w:br/>
      </w:r>
      <w:bookmarkStart w:id="184" w:name="z174"/>
      <w:bookmarkEnd w:id="184"/>
      <w:r w:rsidRPr="005E62EB">
        <w:rPr>
          <w:rFonts w:ascii="Arial" w:eastAsia="Times New Roman" w:hAnsi="Arial" w:cs="Arial"/>
          <w:color w:val="000000"/>
          <w:sz w:val="21"/>
          <w:szCs w:val="21"/>
          <w:lang w:eastAsia="ru-RU"/>
        </w:rPr>
        <w:t xml:space="preserve">      153. Оборудование с использованием сжатых газов (газовые хроматографы, </w:t>
      </w:r>
      <w:proofErr w:type="spellStart"/>
      <w:r w:rsidRPr="005E62EB">
        <w:rPr>
          <w:rFonts w:ascii="Arial" w:eastAsia="Times New Roman" w:hAnsi="Arial" w:cs="Arial"/>
          <w:color w:val="000000"/>
          <w:sz w:val="21"/>
          <w:szCs w:val="21"/>
          <w:lang w:eastAsia="ru-RU"/>
        </w:rPr>
        <w:t>хроматомассы</w:t>
      </w:r>
      <w:proofErr w:type="spellEnd"/>
      <w:r w:rsidRPr="005E62EB">
        <w:rPr>
          <w:rFonts w:ascii="Arial" w:eastAsia="Times New Roman" w:hAnsi="Arial" w:cs="Arial"/>
          <w:color w:val="000000"/>
          <w:sz w:val="21"/>
          <w:szCs w:val="21"/>
          <w:lang w:eastAsia="ru-RU"/>
        </w:rPr>
        <w:t xml:space="preserve">, жидкостные хроматографы, атомно-абсорбционные спектрометры, анализаторы </w:t>
      </w:r>
      <w:proofErr w:type="spellStart"/>
      <w:r w:rsidRPr="005E62EB">
        <w:rPr>
          <w:rFonts w:ascii="Arial" w:eastAsia="Times New Roman" w:hAnsi="Arial" w:cs="Arial"/>
          <w:color w:val="000000"/>
          <w:sz w:val="21"/>
          <w:szCs w:val="21"/>
          <w:lang w:eastAsia="ru-RU"/>
        </w:rPr>
        <w:t>вольтамперометрические</w:t>
      </w:r>
      <w:proofErr w:type="spellEnd"/>
      <w:r w:rsidRPr="005E62EB">
        <w:rPr>
          <w:rFonts w:ascii="Arial" w:eastAsia="Times New Roman" w:hAnsi="Arial" w:cs="Arial"/>
          <w:color w:val="000000"/>
          <w:sz w:val="21"/>
          <w:szCs w:val="21"/>
          <w:lang w:eastAsia="ru-RU"/>
        </w:rPr>
        <w:t>) (далее – оборудование) устанавливается на первом этаже или на других этажах при условии соблюдения мест отвода баллонов с газом. К работе на оборудовании допускаются лица, прошедшие специализацию (переподготовку) по работе с оборудованием.</w:t>
      </w:r>
      <w:r w:rsidRPr="005E62EB">
        <w:rPr>
          <w:rFonts w:ascii="Arial" w:eastAsia="Times New Roman" w:hAnsi="Arial" w:cs="Arial"/>
          <w:color w:val="000000"/>
          <w:sz w:val="21"/>
          <w:szCs w:val="21"/>
          <w:lang w:eastAsia="ru-RU"/>
        </w:rPr>
        <w:br/>
        <w:t>      Газовые баллоны имеют маркировку и опознавательную окраску.</w:t>
      </w:r>
      <w:r w:rsidRPr="005E62EB">
        <w:rPr>
          <w:rFonts w:ascii="Arial" w:eastAsia="Times New Roman" w:hAnsi="Arial" w:cs="Arial"/>
          <w:color w:val="000000"/>
          <w:sz w:val="21"/>
          <w:szCs w:val="21"/>
          <w:lang w:eastAsia="ru-RU"/>
        </w:rPr>
        <w:br/>
      </w:r>
      <w:bookmarkStart w:id="185" w:name="z175"/>
      <w:bookmarkEnd w:id="185"/>
      <w:r w:rsidRPr="005E62EB">
        <w:rPr>
          <w:rFonts w:ascii="Arial" w:eastAsia="Times New Roman" w:hAnsi="Arial" w:cs="Arial"/>
          <w:color w:val="000000"/>
          <w:sz w:val="21"/>
          <w:szCs w:val="21"/>
          <w:lang w:eastAsia="ru-RU"/>
        </w:rPr>
        <w:t xml:space="preserve">      154. Помещения для работы с </w:t>
      </w:r>
      <w:proofErr w:type="gramStart"/>
      <w:r w:rsidRPr="005E62EB">
        <w:rPr>
          <w:rFonts w:ascii="Arial" w:eastAsia="Times New Roman" w:hAnsi="Arial" w:cs="Arial"/>
          <w:color w:val="000000"/>
          <w:sz w:val="21"/>
          <w:szCs w:val="21"/>
          <w:lang w:eastAsia="ru-RU"/>
        </w:rPr>
        <w:t>огне</w:t>
      </w:r>
      <w:proofErr w:type="gramEnd"/>
      <w:r w:rsidRPr="005E62EB">
        <w:rPr>
          <w:rFonts w:ascii="Arial" w:eastAsia="Times New Roman" w:hAnsi="Arial" w:cs="Arial"/>
          <w:color w:val="000000"/>
          <w:sz w:val="21"/>
          <w:szCs w:val="21"/>
          <w:lang w:eastAsia="ru-RU"/>
        </w:rPr>
        <w:t xml:space="preserve"> – и взрывоопасными веществами оснащаются углекислотными огнетушителями и другими средствами пожаротушения.</w:t>
      </w:r>
      <w:r w:rsidRPr="005E62EB">
        <w:rPr>
          <w:rFonts w:ascii="Arial" w:eastAsia="Times New Roman" w:hAnsi="Arial" w:cs="Arial"/>
          <w:color w:val="000000"/>
          <w:sz w:val="21"/>
          <w:szCs w:val="21"/>
          <w:lang w:eastAsia="ru-RU"/>
        </w:rPr>
        <w:br/>
        <w:t xml:space="preserve">      Все работы с легковоспламеняющимися и горючими жидкостями производятся в вытяжном шкафу при работающей вентиляции и при выключенных электроприборах и газовых горелках. Вытяжные шкафы и рабочие столы обеспечивают коммуникациями для подвода холодной и горячей воды, сжатого воздуха, бытового газа, электроэнергии, для стока </w:t>
      </w:r>
      <w:r w:rsidRPr="005E62EB">
        <w:rPr>
          <w:rFonts w:ascii="Arial" w:eastAsia="Times New Roman" w:hAnsi="Arial" w:cs="Arial"/>
          <w:color w:val="000000"/>
          <w:sz w:val="21"/>
          <w:szCs w:val="21"/>
          <w:lang w:eastAsia="ru-RU"/>
        </w:rPr>
        <w:lastRenderedPageBreak/>
        <w:t>воды устанавливают раковины.</w:t>
      </w:r>
      <w:r w:rsidRPr="005E62EB">
        <w:rPr>
          <w:rFonts w:ascii="Arial" w:eastAsia="Times New Roman" w:hAnsi="Arial" w:cs="Arial"/>
          <w:color w:val="000000"/>
          <w:sz w:val="21"/>
          <w:szCs w:val="21"/>
          <w:lang w:eastAsia="ru-RU"/>
        </w:rPr>
        <w:br/>
      </w:r>
      <w:bookmarkStart w:id="186" w:name="z176"/>
      <w:bookmarkEnd w:id="186"/>
      <w:r w:rsidRPr="005E62EB">
        <w:rPr>
          <w:rFonts w:ascii="Arial" w:eastAsia="Times New Roman" w:hAnsi="Arial" w:cs="Arial"/>
          <w:color w:val="000000"/>
          <w:sz w:val="21"/>
          <w:szCs w:val="21"/>
          <w:lang w:eastAsia="ru-RU"/>
        </w:rPr>
        <w:t>      155. Низкокипящие огнеопасные вещества перегоняются и нагреваются в круглодонных колбах, изготовленных из тугоплавкого стекла, на банях, наполненных соответствующим теплоносителем (водой, маслом) с учетом температуры кипения данного вещества. Бани располагаются на расстоянии не менее чем 0,5-0,8 м от прибора для перегонки.</w:t>
      </w:r>
      <w:r w:rsidRPr="005E62EB">
        <w:rPr>
          <w:rFonts w:ascii="Arial" w:eastAsia="Times New Roman" w:hAnsi="Arial" w:cs="Arial"/>
          <w:color w:val="000000"/>
          <w:sz w:val="21"/>
          <w:szCs w:val="21"/>
          <w:lang w:eastAsia="ru-RU"/>
        </w:rPr>
        <w:br/>
      </w:r>
      <w:bookmarkStart w:id="187" w:name="z177"/>
      <w:bookmarkEnd w:id="187"/>
      <w:r w:rsidRPr="005E62EB">
        <w:rPr>
          <w:rFonts w:ascii="Arial" w:eastAsia="Times New Roman" w:hAnsi="Arial" w:cs="Arial"/>
          <w:color w:val="000000"/>
          <w:sz w:val="21"/>
          <w:szCs w:val="21"/>
          <w:lang w:eastAsia="ru-RU"/>
        </w:rPr>
        <w:t>      156. Нагрев сосудов с низкокипящими легковоспламеняющимися жидкостями на открытом огне и на электронагревательных приборах не допускается.</w:t>
      </w:r>
      <w:r w:rsidRPr="005E62EB">
        <w:rPr>
          <w:rFonts w:ascii="Arial" w:eastAsia="Times New Roman" w:hAnsi="Arial" w:cs="Arial"/>
          <w:color w:val="000000"/>
          <w:sz w:val="21"/>
          <w:szCs w:val="21"/>
          <w:lang w:eastAsia="ru-RU"/>
        </w:rPr>
        <w:br/>
        <w:t xml:space="preserve">      Жидкости с более высокой температурой кипения нагреваются в </w:t>
      </w:r>
      <w:proofErr w:type="spellStart"/>
      <w:r w:rsidRPr="005E62EB">
        <w:rPr>
          <w:rFonts w:ascii="Arial" w:eastAsia="Times New Roman" w:hAnsi="Arial" w:cs="Arial"/>
          <w:color w:val="000000"/>
          <w:sz w:val="21"/>
          <w:szCs w:val="21"/>
          <w:lang w:eastAsia="ru-RU"/>
        </w:rPr>
        <w:t>колбонагревателях</w:t>
      </w:r>
      <w:proofErr w:type="spellEnd"/>
      <w:r w:rsidRPr="005E62EB">
        <w:rPr>
          <w:rFonts w:ascii="Arial" w:eastAsia="Times New Roman" w:hAnsi="Arial" w:cs="Arial"/>
          <w:color w:val="000000"/>
          <w:sz w:val="21"/>
          <w:szCs w:val="21"/>
          <w:lang w:eastAsia="ru-RU"/>
        </w:rPr>
        <w:t>.</w:t>
      </w:r>
      <w:r w:rsidRPr="005E62EB">
        <w:rPr>
          <w:rFonts w:ascii="Arial" w:eastAsia="Times New Roman" w:hAnsi="Arial" w:cs="Arial"/>
          <w:color w:val="000000"/>
          <w:sz w:val="21"/>
          <w:szCs w:val="21"/>
          <w:lang w:eastAsia="ru-RU"/>
        </w:rPr>
        <w:br/>
        <w:t>      При нагревании легковоспламеняющейся жидкости в количестве 0,5 л под прибор ставится кювета достаточной емкости для предотвращения разлива жидкости по столу в случае аварии.</w:t>
      </w:r>
      <w:r w:rsidRPr="005E62EB">
        <w:rPr>
          <w:rFonts w:ascii="Arial" w:eastAsia="Times New Roman" w:hAnsi="Arial" w:cs="Arial"/>
          <w:color w:val="000000"/>
          <w:sz w:val="21"/>
          <w:szCs w:val="21"/>
          <w:lang w:eastAsia="ru-RU"/>
        </w:rPr>
        <w:br/>
      </w:r>
      <w:bookmarkStart w:id="188" w:name="z178"/>
      <w:bookmarkEnd w:id="188"/>
      <w:r w:rsidRPr="005E62EB">
        <w:rPr>
          <w:rFonts w:ascii="Arial" w:eastAsia="Times New Roman" w:hAnsi="Arial" w:cs="Arial"/>
          <w:color w:val="000000"/>
          <w:sz w:val="21"/>
          <w:szCs w:val="21"/>
          <w:lang w:eastAsia="ru-RU"/>
        </w:rPr>
        <w:t>      157. Вся аппаратура, применяемая для нагревания легковоспламеняющихся жидкостей, подвергается периодическим осмотрам для своевременного выявления неисправностей.</w:t>
      </w:r>
      <w:r w:rsidRPr="005E62EB">
        <w:rPr>
          <w:rFonts w:ascii="Arial" w:eastAsia="Times New Roman" w:hAnsi="Arial" w:cs="Arial"/>
          <w:color w:val="000000"/>
          <w:sz w:val="21"/>
          <w:szCs w:val="21"/>
          <w:lang w:eastAsia="ru-RU"/>
        </w:rPr>
        <w:br/>
      </w:r>
      <w:bookmarkStart w:id="189" w:name="z179"/>
      <w:bookmarkEnd w:id="189"/>
      <w:r w:rsidRPr="005E62EB">
        <w:rPr>
          <w:rFonts w:ascii="Arial" w:eastAsia="Times New Roman" w:hAnsi="Arial" w:cs="Arial"/>
          <w:color w:val="000000"/>
          <w:sz w:val="21"/>
          <w:szCs w:val="21"/>
          <w:lang w:eastAsia="ru-RU"/>
        </w:rPr>
        <w:t xml:space="preserve">      158. Во избежание взрыва не допускается выпаривать </w:t>
      </w:r>
      <w:proofErr w:type="spellStart"/>
      <w:r w:rsidRPr="005E62EB">
        <w:rPr>
          <w:rFonts w:ascii="Arial" w:eastAsia="Times New Roman" w:hAnsi="Arial" w:cs="Arial"/>
          <w:color w:val="000000"/>
          <w:sz w:val="21"/>
          <w:szCs w:val="21"/>
          <w:lang w:eastAsia="ru-RU"/>
        </w:rPr>
        <w:t>диэтиловый</w:t>
      </w:r>
      <w:proofErr w:type="spellEnd"/>
      <w:r w:rsidRPr="005E62EB">
        <w:rPr>
          <w:rFonts w:ascii="Arial" w:eastAsia="Times New Roman" w:hAnsi="Arial" w:cs="Arial"/>
          <w:color w:val="000000"/>
          <w:sz w:val="21"/>
          <w:szCs w:val="21"/>
          <w:lang w:eastAsia="ru-RU"/>
        </w:rPr>
        <w:t xml:space="preserve"> эфир досуха.</w:t>
      </w:r>
      <w:r w:rsidRPr="005E62EB">
        <w:rPr>
          <w:rFonts w:ascii="Arial" w:eastAsia="Times New Roman" w:hAnsi="Arial" w:cs="Arial"/>
          <w:color w:val="000000"/>
          <w:sz w:val="21"/>
          <w:szCs w:val="21"/>
          <w:lang w:eastAsia="ru-RU"/>
        </w:rPr>
        <w:br/>
      </w:r>
      <w:bookmarkStart w:id="190" w:name="z180"/>
      <w:bookmarkEnd w:id="190"/>
      <w:r w:rsidRPr="005E62EB">
        <w:rPr>
          <w:rFonts w:ascii="Arial" w:eastAsia="Times New Roman" w:hAnsi="Arial" w:cs="Arial"/>
          <w:color w:val="000000"/>
          <w:sz w:val="21"/>
          <w:szCs w:val="21"/>
          <w:lang w:eastAsia="ru-RU"/>
        </w:rPr>
        <w:t>      159. Сосуды, в которых проводились работы с горючими жидкостями, после окончания исследований промываются.</w:t>
      </w:r>
      <w:r w:rsidRPr="005E62EB">
        <w:rPr>
          <w:rFonts w:ascii="Arial" w:eastAsia="Times New Roman" w:hAnsi="Arial" w:cs="Arial"/>
          <w:color w:val="000000"/>
          <w:sz w:val="21"/>
          <w:szCs w:val="21"/>
          <w:lang w:eastAsia="ru-RU"/>
        </w:rPr>
        <w:br/>
        <w:t>      Отработанные горючие жидкости собираются в специальную герметично закрывающуюся тару, которая в конце рабочего дня удаляется из лаборатории для уничтожения.</w:t>
      </w:r>
      <w:r w:rsidRPr="005E62EB">
        <w:rPr>
          <w:rFonts w:ascii="Arial" w:eastAsia="Times New Roman" w:hAnsi="Arial" w:cs="Arial"/>
          <w:color w:val="000000"/>
          <w:sz w:val="21"/>
          <w:szCs w:val="21"/>
          <w:lang w:eastAsia="ru-RU"/>
        </w:rPr>
        <w:br/>
        <w:t>      Уничтожение отработанных горючих жидкостей 3-4 класса опасности подлежит захоронению на полигонах для твердых бытовых отходов, а для 1-2 класса опасности на полигонах для токсичных отходов.</w:t>
      </w:r>
      <w:r w:rsidRPr="005E62EB">
        <w:rPr>
          <w:rFonts w:ascii="Arial" w:eastAsia="Times New Roman" w:hAnsi="Arial" w:cs="Arial"/>
          <w:color w:val="000000"/>
          <w:sz w:val="21"/>
          <w:szCs w:val="21"/>
          <w:lang w:eastAsia="ru-RU"/>
        </w:rPr>
        <w:br/>
      </w:r>
      <w:bookmarkStart w:id="191" w:name="z181"/>
      <w:bookmarkEnd w:id="191"/>
      <w:r w:rsidRPr="005E62EB">
        <w:rPr>
          <w:rFonts w:ascii="Arial" w:eastAsia="Times New Roman" w:hAnsi="Arial" w:cs="Arial"/>
          <w:color w:val="000000"/>
          <w:sz w:val="21"/>
          <w:szCs w:val="21"/>
          <w:lang w:eastAsia="ru-RU"/>
        </w:rPr>
        <w:t>      160. При случайных проливах огнеопасных жидкостей выключаются все горелки и нагревательные приборы, место разлива жидкости засыпается песком. Загрязненный песок собирается деревянной или пластмассовой лопаткой. Тушение воспламенившихся веществ водой не допускается.</w:t>
      </w:r>
      <w:r w:rsidRPr="005E62EB">
        <w:rPr>
          <w:rFonts w:ascii="Arial" w:eastAsia="Times New Roman" w:hAnsi="Arial" w:cs="Arial"/>
          <w:color w:val="000000"/>
          <w:sz w:val="21"/>
          <w:szCs w:val="21"/>
          <w:lang w:eastAsia="ru-RU"/>
        </w:rPr>
        <w:br/>
      </w:r>
      <w:bookmarkStart w:id="192" w:name="z182"/>
      <w:bookmarkEnd w:id="192"/>
      <w:r w:rsidRPr="005E62EB">
        <w:rPr>
          <w:rFonts w:ascii="Arial" w:eastAsia="Times New Roman" w:hAnsi="Arial" w:cs="Arial"/>
          <w:color w:val="000000"/>
          <w:sz w:val="21"/>
          <w:szCs w:val="21"/>
          <w:lang w:eastAsia="ru-RU"/>
        </w:rPr>
        <w:t>      161. При загорании легковоспламеняющихся и горючих жидкостей в вытяжном шкафу (под вытяжкой) вентилятор отключается.</w:t>
      </w:r>
      <w:r w:rsidRPr="005E62EB">
        <w:rPr>
          <w:rFonts w:ascii="Arial" w:eastAsia="Times New Roman" w:hAnsi="Arial" w:cs="Arial"/>
          <w:color w:val="000000"/>
          <w:sz w:val="21"/>
          <w:szCs w:val="21"/>
          <w:lang w:eastAsia="ru-RU"/>
        </w:rPr>
        <w:br/>
      </w:r>
      <w:bookmarkStart w:id="193" w:name="z183"/>
      <w:bookmarkEnd w:id="193"/>
      <w:r w:rsidRPr="005E62EB">
        <w:rPr>
          <w:rFonts w:ascii="Arial" w:eastAsia="Times New Roman" w:hAnsi="Arial" w:cs="Arial"/>
          <w:color w:val="000000"/>
          <w:sz w:val="21"/>
          <w:szCs w:val="21"/>
          <w:lang w:eastAsia="ru-RU"/>
        </w:rPr>
        <w:t xml:space="preserve">      162. </w:t>
      </w:r>
      <w:proofErr w:type="gramStart"/>
      <w:r w:rsidRPr="005E62EB">
        <w:rPr>
          <w:rFonts w:ascii="Arial" w:eastAsia="Times New Roman" w:hAnsi="Arial" w:cs="Arial"/>
          <w:color w:val="000000"/>
          <w:sz w:val="21"/>
          <w:szCs w:val="21"/>
          <w:lang w:eastAsia="ru-RU"/>
        </w:rPr>
        <w:t>Для предупреждения ожогов при любых работах с кислотами и щелочами работающие в лаборатории пользуются предохранительными очками (с кожаной или резиновой оправой) и резиновыми перчатками, в отдельных случаях резиновым (прорезиненным) фартуком.</w:t>
      </w:r>
      <w:proofErr w:type="gramEnd"/>
      <w:r w:rsidRPr="005E62EB">
        <w:rPr>
          <w:rFonts w:ascii="Arial" w:eastAsia="Times New Roman" w:hAnsi="Arial" w:cs="Arial"/>
          <w:color w:val="000000"/>
          <w:sz w:val="21"/>
          <w:szCs w:val="21"/>
          <w:lang w:eastAsia="ru-RU"/>
        </w:rPr>
        <w:t xml:space="preserve"> Выполнение работ с кислотами и щелочами без предохранительных очков не допускается.</w:t>
      </w:r>
      <w:r w:rsidRPr="005E62EB">
        <w:rPr>
          <w:rFonts w:ascii="Arial" w:eastAsia="Times New Roman" w:hAnsi="Arial" w:cs="Arial"/>
          <w:color w:val="000000"/>
          <w:sz w:val="21"/>
          <w:szCs w:val="21"/>
          <w:lang w:eastAsia="ru-RU"/>
        </w:rPr>
        <w:br/>
        <w:t>      Работа с концентрированными кислотами и испаряющимися щелочами выполняется в вытяжном шкафу.</w:t>
      </w:r>
      <w:r w:rsidRPr="005E62EB">
        <w:rPr>
          <w:rFonts w:ascii="Arial" w:eastAsia="Times New Roman" w:hAnsi="Arial" w:cs="Arial"/>
          <w:color w:val="000000"/>
          <w:sz w:val="21"/>
          <w:szCs w:val="21"/>
          <w:lang w:eastAsia="ru-RU"/>
        </w:rPr>
        <w:br/>
      </w:r>
      <w:bookmarkStart w:id="194" w:name="z184"/>
      <w:bookmarkEnd w:id="194"/>
      <w:r w:rsidRPr="005E62EB">
        <w:rPr>
          <w:rFonts w:ascii="Arial" w:eastAsia="Times New Roman" w:hAnsi="Arial" w:cs="Arial"/>
          <w:color w:val="000000"/>
          <w:sz w:val="21"/>
          <w:szCs w:val="21"/>
          <w:lang w:eastAsia="ru-RU"/>
        </w:rPr>
        <w:t>      163. Бутыли с кислотами хранятся в корзинах или обрешетках, переносятся вдвоем или перевозятся на специальной тележке в герметичной таре.</w:t>
      </w:r>
      <w:r w:rsidRPr="005E62EB">
        <w:rPr>
          <w:rFonts w:ascii="Arial" w:eastAsia="Times New Roman" w:hAnsi="Arial" w:cs="Arial"/>
          <w:color w:val="000000"/>
          <w:sz w:val="21"/>
          <w:szCs w:val="21"/>
          <w:lang w:eastAsia="ru-RU"/>
        </w:rPr>
        <w:br/>
        <w:t>      Из бутылей в мелкую тару кислоты и щелочи переливаются при помощи сифона или ручных насосов различных конструкций.</w:t>
      </w:r>
      <w:r w:rsidRPr="005E62EB">
        <w:rPr>
          <w:rFonts w:ascii="Arial" w:eastAsia="Times New Roman" w:hAnsi="Arial" w:cs="Arial"/>
          <w:color w:val="000000"/>
          <w:sz w:val="21"/>
          <w:szCs w:val="21"/>
          <w:lang w:eastAsia="ru-RU"/>
        </w:rPr>
        <w:br/>
      </w:r>
      <w:bookmarkStart w:id="195" w:name="z185"/>
      <w:bookmarkEnd w:id="195"/>
      <w:r w:rsidRPr="005E62EB">
        <w:rPr>
          <w:rFonts w:ascii="Arial" w:eastAsia="Times New Roman" w:hAnsi="Arial" w:cs="Arial"/>
          <w:color w:val="000000"/>
          <w:sz w:val="21"/>
          <w:szCs w:val="21"/>
          <w:lang w:eastAsia="ru-RU"/>
        </w:rPr>
        <w:t xml:space="preserve">      164. Для приготовления растворов кислота вливается в воду медленно тонкой струей при непрерывном перемешивании. Лить воду в кислоту не допускается. Применение серной кислоты в вакуум – </w:t>
      </w:r>
      <w:proofErr w:type="gramStart"/>
      <w:r w:rsidRPr="005E62EB">
        <w:rPr>
          <w:rFonts w:ascii="Arial" w:eastAsia="Times New Roman" w:hAnsi="Arial" w:cs="Arial"/>
          <w:color w:val="000000"/>
          <w:sz w:val="21"/>
          <w:szCs w:val="21"/>
          <w:lang w:eastAsia="ru-RU"/>
        </w:rPr>
        <w:t>эксикаторах</w:t>
      </w:r>
      <w:proofErr w:type="gramEnd"/>
      <w:r w:rsidRPr="005E62EB">
        <w:rPr>
          <w:rFonts w:ascii="Arial" w:eastAsia="Times New Roman" w:hAnsi="Arial" w:cs="Arial"/>
          <w:color w:val="000000"/>
          <w:sz w:val="21"/>
          <w:szCs w:val="21"/>
          <w:lang w:eastAsia="ru-RU"/>
        </w:rPr>
        <w:t xml:space="preserve"> в качестве </w:t>
      </w:r>
      <w:proofErr w:type="spellStart"/>
      <w:r w:rsidRPr="005E62EB">
        <w:rPr>
          <w:rFonts w:ascii="Arial" w:eastAsia="Times New Roman" w:hAnsi="Arial" w:cs="Arial"/>
          <w:color w:val="000000"/>
          <w:sz w:val="21"/>
          <w:szCs w:val="21"/>
          <w:lang w:eastAsia="ru-RU"/>
        </w:rPr>
        <w:t>водопоглощающего</w:t>
      </w:r>
      <w:proofErr w:type="spellEnd"/>
      <w:r w:rsidRPr="005E62EB">
        <w:rPr>
          <w:rFonts w:ascii="Arial" w:eastAsia="Times New Roman" w:hAnsi="Arial" w:cs="Arial"/>
          <w:color w:val="000000"/>
          <w:sz w:val="21"/>
          <w:szCs w:val="21"/>
          <w:lang w:eastAsia="ru-RU"/>
        </w:rPr>
        <w:t xml:space="preserve"> средства не допускается.</w:t>
      </w:r>
      <w:r w:rsidRPr="005E62EB">
        <w:rPr>
          <w:rFonts w:ascii="Arial" w:eastAsia="Times New Roman" w:hAnsi="Arial" w:cs="Arial"/>
          <w:color w:val="000000"/>
          <w:sz w:val="21"/>
          <w:szCs w:val="21"/>
          <w:lang w:eastAsia="ru-RU"/>
        </w:rPr>
        <w:br/>
        <w:t xml:space="preserve">      Концентрированные азотную, серную и соляную кислоты хранят в помещении </w:t>
      </w:r>
      <w:r w:rsidRPr="005E62EB">
        <w:rPr>
          <w:rFonts w:ascii="Arial" w:eastAsia="Times New Roman" w:hAnsi="Arial" w:cs="Arial"/>
          <w:color w:val="000000"/>
          <w:sz w:val="21"/>
          <w:szCs w:val="21"/>
          <w:lang w:eastAsia="ru-RU"/>
        </w:rPr>
        <w:lastRenderedPageBreak/>
        <w:t>лаборатории в толстостенной стеклянной посуде емкостью не более 2 л, в вытяжном шкафу, на стеклянных или фарфоровых поддонах. Склянки с дымящей азотной кислотой следует хранить в специальных ящиках из нержавеющей стали.</w:t>
      </w:r>
      <w:r w:rsidRPr="005E62EB">
        <w:rPr>
          <w:rFonts w:ascii="Arial" w:eastAsia="Times New Roman" w:hAnsi="Arial" w:cs="Arial"/>
          <w:color w:val="000000"/>
          <w:sz w:val="21"/>
          <w:szCs w:val="21"/>
          <w:lang w:eastAsia="ru-RU"/>
        </w:rPr>
        <w:br/>
      </w:r>
      <w:bookmarkStart w:id="196" w:name="z186"/>
      <w:bookmarkEnd w:id="196"/>
      <w:r w:rsidRPr="005E62EB">
        <w:rPr>
          <w:rFonts w:ascii="Arial" w:eastAsia="Times New Roman" w:hAnsi="Arial" w:cs="Arial"/>
          <w:color w:val="000000"/>
          <w:sz w:val="21"/>
          <w:szCs w:val="21"/>
          <w:lang w:eastAsia="ru-RU"/>
        </w:rPr>
        <w:t>      165. При приготовлении растворов щелочь медленно добавляется к воде небольшими кусочками при непрерывном размешивании, кусочки щелочи берутся только щипцами. Большие куски едких щелочей, предварительно накрытые плотной материей, раскалываются на мелкие куски в специально отведенном месте.</w:t>
      </w:r>
      <w:r w:rsidRPr="005E62EB">
        <w:rPr>
          <w:rFonts w:ascii="Arial" w:eastAsia="Times New Roman" w:hAnsi="Arial" w:cs="Arial"/>
          <w:color w:val="000000"/>
          <w:sz w:val="21"/>
          <w:szCs w:val="21"/>
          <w:lang w:eastAsia="ru-RU"/>
        </w:rPr>
        <w:br/>
      </w:r>
      <w:bookmarkStart w:id="197" w:name="z187"/>
      <w:bookmarkEnd w:id="197"/>
      <w:r w:rsidRPr="005E62EB">
        <w:rPr>
          <w:rFonts w:ascii="Arial" w:eastAsia="Times New Roman" w:hAnsi="Arial" w:cs="Arial"/>
          <w:color w:val="000000"/>
          <w:sz w:val="21"/>
          <w:szCs w:val="21"/>
          <w:lang w:eastAsia="ru-RU"/>
        </w:rPr>
        <w:t xml:space="preserve">      166. При разливе ртути проводятся мероприятия по </w:t>
      </w:r>
      <w:proofErr w:type="spellStart"/>
      <w:r w:rsidRPr="005E62EB">
        <w:rPr>
          <w:rFonts w:ascii="Arial" w:eastAsia="Times New Roman" w:hAnsi="Arial" w:cs="Arial"/>
          <w:color w:val="000000"/>
          <w:sz w:val="21"/>
          <w:szCs w:val="21"/>
          <w:lang w:eastAsia="ru-RU"/>
        </w:rPr>
        <w:t>демеркуризации</w:t>
      </w:r>
      <w:proofErr w:type="spellEnd"/>
      <w:r w:rsidRPr="005E62EB">
        <w:rPr>
          <w:rFonts w:ascii="Arial" w:eastAsia="Times New Roman" w:hAnsi="Arial" w:cs="Arial"/>
          <w:color w:val="000000"/>
          <w:sz w:val="21"/>
          <w:szCs w:val="21"/>
          <w:lang w:eastAsia="ru-RU"/>
        </w:rPr>
        <w:t>. Пролитую ртуть собирают вакуум – пипеткой с ловушкой или используют склянки Тищенко, подключенные к вакуумному насосу, кисточки или пластины из меди. Загрязненные ртутью поверхности обрабатываются 1%-</w:t>
      </w:r>
      <w:proofErr w:type="spellStart"/>
      <w:r w:rsidRPr="005E62EB">
        <w:rPr>
          <w:rFonts w:ascii="Arial" w:eastAsia="Times New Roman" w:hAnsi="Arial" w:cs="Arial"/>
          <w:color w:val="000000"/>
          <w:sz w:val="21"/>
          <w:szCs w:val="21"/>
          <w:lang w:eastAsia="ru-RU"/>
        </w:rPr>
        <w:t>ным</w:t>
      </w:r>
      <w:proofErr w:type="spellEnd"/>
      <w:r w:rsidRPr="005E62EB">
        <w:rPr>
          <w:rFonts w:ascii="Arial" w:eastAsia="Times New Roman" w:hAnsi="Arial" w:cs="Arial"/>
          <w:color w:val="000000"/>
          <w:sz w:val="21"/>
          <w:szCs w:val="21"/>
          <w:lang w:eastAsia="ru-RU"/>
        </w:rPr>
        <w:t xml:space="preserve"> раствором калия перманганата, подкисленным соляной кислотой.</w:t>
      </w:r>
      <w:r w:rsidRPr="005E62EB">
        <w:rPr>
          <w:rFonts w:ascii="Arial" w:eastAsia="Times New Roman" w:hAnsi="Arial" w:cs="Arial"/>
          <w:color w:val="000000"/>
          <w:sz w:val="21"/>
          <w:szCs w:val="21"/>
          <w:lang w:eastAsia="ru-RU"/>
        </w:rPr>
        <w:br/>
      </w:r>
      <w:bookmarkStart w:id="198" w:name="z188"/>
      <w:bookmarkEnd w:id="198"/>
      <w:r w:rsidRPr="005E62EB">
        <w:rPr>
          <w:rFonts w:ascii="Arial" w:eastAsia="Times New Roman" w:hAnsi="Arial" w:cs="Arial"/>
          <w:color w:val="000000"/>
          <w:sz w:val="21"/>
          <w:szCs w:val="21"/>
          <w:lang w:eastAsia="ru-RU"/>
        </w:rPr>
        <w:t>      167. При ожогах кислотой пораженное место промывается обильным количеством воды, затем раствором гидрокарбоната натрия и смазывается мазью от ожогов, при ожогах щелочью большим количеством воды, затем обрабатывается 1 % раствором уксусной кислоты и смазывается мазью от ожогов.</w:t>
      </w:r>
      <w:r w:rsidRPr="005E62EB">
        <w:rPr>
          <w:rFonts w:ascii="Arial" w:eastAsia="Times New Roman" w:hAnsi="Arial" w:cs="Arial"/>
          <w:color w:val="000000"/>
          <w:sz w:val="21"/>
          <w:szCs w:val="21"/>
          <w:lang w:eastAsia="ru-RU"/>
        </w:rPr>
        <w:br/>
      </w:r>
      <w:bookmarkStart w:id="199" w:name="z189"/>
      <w:bookmarkEnd w:id="199"/>
      <w:r w:rsidRPr="005E62EB">
        <w:rPr>
          <w:rFonts w:ascii="Arial" w:eastAsia="Times New Roman" w:hAnsi="Arial" w:cs="Arial"/>
          <w:color w:val="000000"/>
          <w:sz w:val="21"/>
          <w:szCs w:val="21"/>
          <w:lang w:eastAsia="ru-RU"/>
        </w:rPr>
        <w:t>      168. При малейших признаках отравления пострадавший выносится (выводится) из загрязненного помещения на свежий воздух, укладывается на горизонтальную поверхность, освобождается от стягивающей его одежды, тепло укрывается.</w:t>
      </w:r>
      <w:r w:rsidRPr="005E62EB">
        <w:rPr>
          <w:rFonts w:ascii="Arial" w:eastAsia="Times New Roman" w:hAnsi="Arial" w:cs="Arial"/>
          <w:color w:val="000000"/>
          <w:sz w:val="21"/>
          <w:szCs w:val="21"/>
          <w:lang w:eastAsia="ru-RU"/>
        </w:rPr>
        <w:br/>
        <w:t>      При отравлениях фосфором производится обильное промывание желудка водой. Не допускается прием молока и жиров.</w:t>
      </w:r>
      <w:r w:rsidRPr="005E62EB">
        <w:rPr>
          <w:rFonts w:ascii="Arial" w:eastAsia="Times New Roman" w:hAnsi="Arial" w:cs="Arial"/>
          <w:color w:val="000000"/>
          <w:sz w:val="21"/>
          <w:szCs w:val="21"/>
          <w:lang w:eastAsia="ru-RU"/>
        </w:rPr>
        <w:br/>
      </w:r>
      <w:bookmarkStart w:id="200" w:name="z190"/>
      <w:bookmarkEnd w:id="200"/>
      <w:r w:rsidRPr="005E62EB">
        <w:rPr>
          <w:rFonts w:ascii="Arial" w:eastAsia="Times New Roman" w:hAnsi="Arial" w:cs="Arial"/>
          <w:color w:val="000000"/>
          <w:sz w:val="21"/>
          <w:szCs w:val="21"/>
          <w:lang w:eastAsia="ru-RU"/>
        </w:rPr>
        <w:t xml:space="preserve">      169. После работы с </w:t>
      </w:r>
      <w:proofErr w:type="gramStart"/>
      <w:r w:rsidRPr="005E62EB">
        <w:rPr>
          <w:rFonts w:ascii="Arial" w:eastAsia="Times New Roman" w:hAnsi="Arial" w:cs="Arial"/>
          <w:color w:val="000000"/>
          <w:sz w:val="21"/>
          <w:szCs w:val="21"/>
          <w:lang w:eastAsia="ru-RU"/>
        </w:rPr>
        <w:t>огне</w:t>
      </w:r>
      <w:proofErr w:type="gramEnd"/>
      <w:r w:rsidRPr="005E62EB">
        <w:rPr>
          <w:rFonts w:ascii="Arial" w:eastAsia="Times New Roman" w:hAnsi="Arial" w:cs="Arial"/>
          <w:color w:val="000000"/>
          <w:sz w:val="21"/>
          <w:szCs w:val="21"/>
          <w:lang w:eastAsia="ru-RU"/>
        </w:rPr>
        <w:t xml:space="preserve"> – и взрывоопасными веществами проводится уборка рабочего места, отключение приборов и аппаратов от источников воды, электроэнергии, бытового и сжатого газа.</w:t>
      </w:r>
      <w:r w:rsidRPr="005E62EB">
        <w:rPr>
          <w:rFonts w:ascii="Arial" w:eastAsia="Times New Roman" w:hAnsi="Arial" w:cs="Arial"/>
          <w:color w:val="000000"/>
          <w:sz w:val="21"/>
          <w:szCs w:val="21"/>
          <w:lang w:eastAsia="ru-RU"/>
        </w:rPr>
        <w:br/>
      </w:r>
      <w:bookmarkStart w:id="201" w:name="z191"/>
      <w:bookmarkEnd w:id="201"/>
      <w:r w:rsidRPr="005E62EB">
        <w:rPr>
          <w:rFonts w:ascii="Arial" w:eastAsia="Times New Roman" w:hAnsi="Arial" w:cs="Arial"/>
          <w:color w:val="000000"/>
          <w:sz w:val="21"/>
          <w:szCs w:val="21"/>
          <w:lang w:eastAsia="ru-RU"/>
        </w:rPr>
        <w:t>      170. После окончания работы руки моются с мылом, рот прополаскивается водой, защитные очки подвергаются дезактивации.</w:t>
      </w:r>
      <w:r w:rsidRPr="005E62EB">
        <w:rPr>
          <w:rFonts w:ascii="Arial" w:eastAsia="Times New Roman" w:hAnsi="Arial" w:cs="Arial"/>
          <w:color w:val="000000"/>
          <w:sz w:val="21"/>
          <w:szCs w:val="21"/>
          <w:lang w:eastAsia="ru-RU"/>
        </w:rPr>
        <w:br/>
      </w:r>
      <w:bookmarkStart w:id="202" w:name="z192"/>
      <w:bookmarkEnd w:id="202"/>
      <w:r w:rsidRPr="005E62EB">
        <w:rPr>
          <w:rFonts w:ascii="Arial" w:eastAsia="Times New Roman" w:hAnsi="Arial" w:cs="Arial"/>
          <w:color w:val="000000"/>
          <w:sz w:val="21"/>
          <w:szCs w:val="21"/>
          <w:lang w:eastAsia="ru-RU"/>
        </w:rPr>
        <w:t>      171. Загрязненные ядовитыми и сильнодействующими веществами специальная одежда и полотенца перед стиркой подвергаются дезактивации.</w:t>
      </w:r>
      <w:r w:rsidRPr="005E62EB">
        <w:rPr>
          <w:rFonts w:ascii="Arial" w:eastAsia="Times New Roman" w:hAnsi="Arial" w:cs="Arial"/>
          <w:color w:val="000000"/>
          <w:sz w:val="21"/>
          <w:szCs w:val="21"/>
          <w:lang w:eastAsia="ru-RU"/>
        </w:rPr>
        <w:br/>
      </w:r>
      <w:bookmarkStart w:id="203" w:name="z193"/>
      <w:bookmarkEnd w:id="203"/>
      <w:r w:rsidRPr="005E62EB">
        <w:rPr>
          <w:rFonts w:ascii="Arial" w:eastAsia="Times New Roman" w:hAnsi="Arial" w:cs="Arial"/>
          <w:color w:val="000000"/>
          <w:sz w:val="21"/>
          <w:szCs w:val="21"/>
          <w:lang w:eastAsia="ru-RU"/>
        </w:rPr>
        <w:t>      172. К работе по эксплуатации электроустановок и электрооборудования допускаются сотрудники, прошедшие специализацию (переподготовку).</w:t>
      </w:r>
      <w:r w:rsidRPr="005E62EB">
        <w:rPr>
          <w:rFonts w:ascii="Arial" w:eastAsia="Times New Roman" w:hAnsi="Arial" w:cs="Arial"/>
          <w:color w:val="000000"/>
          <w:sz w:val="21"/>
          <w:szCs w:val="21"/>
          <w:lang w:eastAsia="ru-RU"/>
        </w:rPr>
        <w:br/>
      </w:r>
      <w:bookmarkStart w:id="204" w:name="z194"/>
      <w:bookmarkEnd w:id="204"/>
      <w:r w:rsidRPr="005E62EB">
        <w:rPr>
          <w:rFonts w:ascii="Arial" w:eastAsia="Times New Roman" w:hAnsi="Arial" w:cs="Arial"/>
          <w:color w:val="000000"/>
          <w:sz w:val="21"/>
          <w:szCs w:val="21"/>
          <w:lang w:eastAsia="ru-RU"/>
        </w:rPr>
        <w:t>      173. В каждой лаборатории необходимо иметь аптечку для оказания первой помощи при порезе, ожоге, отравлении и других несчастных случаях, а также достаточное число противогазов, обеспечивающих защиту при аварийных ситуациях и опасных работах.</w:t>
      </w:r>
    </w:p>
    <w:p w:rsidR="005E62EB" w:rsidRPr="005E62EB" w:rsidRDefault="005E62EB" w:rsidP="005E62E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5E62EB">
        <w:rPr>
          <w:rFonts w:ascii="Arial" w:eastAsia="Times New Roman" w:hAnsi="Arial" w:cs="Arial"/>
          <w:b/>
          <w:bCs/>
          <w:color w:val="000000"/>
          <w:sz w:val="27"/>
          <w:szCs w:val="27"/>
          <w:lang w:eastAsia="ru-RU"/>
        </w:rPr>
        <w:t>Глава 10. Санитарно-эпидемиологические требования к условиям</w:t>
      </w:r>
      <w:r w:rsidRPr="005E62EB">
        <w:rPr>
          <w:rFonts w:ascii="Arial" w:eastAsia="Times New Roman" w:hAnsi="Arial" w:cs="Arial"/>
          <w:b/>
          <w:bCs/>
          <w:color w:val="000000"/>
          <w:sz w:val="27"/>
          <w:szCs w:val="27"/>
          <w:lang w:eastAsia="ru-RU"/>
        </w:rPr>
        <w:br/>
        <w:t>работы в токсикологической лаборатории и обеспечению</w:t>
      </w:r>
      <w:r w:rsidRPr="005E62EB">
        <w:rPr>
          <w:rFonts w:ascii="Arial" w:eastAsia="Times New Roman" w:hAnsi="Arial" w:cs="Arial"/>
          <w:b/>
          <w:bCs/>
          <w:color w:val="000000"/>
          <w:sz w:val="27"/>
          <w:szCs w:val="27"/>
          <w:lang w:eastAsia="ru-RU"/>
        </w:rPr>
        <w:br/>
        <w:t>токсикологической безопасности</w:t>
      </w:r>
    </w:p>
    <w:p w:rsidR="005E62EB" w:rsidRPr="005E62EB" w:rsidRDefault="005E62EB" w:rsidP="005E62EB">
      <w:pPr>
        <w:spacing w:before="100" w:beforeAutospacing="1" w:after="100" w:afterAutospacing="1" w:line="345" w:lineRule="atLeast"/>
        <w:jc w:val="both"/>
        <w:rPr>
          <w:rFonts w:ascii="Arial" w:eastAsia="Times New Roman" w:hAnsi="Arial" w:cs="Arial"/>
          <w:color w:val="000000"/>
          <w:sz w:val="21"/>
          <w:szCs w:val="21"/>
          <w:lang w:eastAsia="ru-RU"/>
        </w:rPr>
      </w:pPr>
      <w:r w:rsidRPr="005E62EB">
        <w:rPr>
          <w:rFonts w:ascii="Arial" w:eastAsia="Times New Roman" w:hAnsi="Arial" w:cs="Arial"/>
          <w:color w:val="000000"/>
          <w:sz w:val="21"/>
          <w:szCs w:val="21"/>
          <w:lang w:eastAsia="ru-RU"/>
        </w:rPr>
        <w:t>      174. Помещения для размещения лабораторных животных оборудуются шкафами для клеток, подключенными к системе вентиляции.</w:t>
      </w:r>
      <w:r w:rsidRPr="005E62EB">
        <w:rPr>
          <w:rFonts w:ascii="Arial" w:eastAsia="Times New Roman" w:hAnsi="Arial" w:cs="Arial"/>
          <w:color w:val="000000"/>
          <w:sz w:val="21"/>
          <w:szCs w:val="21"/>
          <w:lang w:eastAsia="ru-RU"/>
        </w:rPr>
        <w:br/>
      </w:r>
      <w:bookmarkStart w:id="205" w:name="z197"/>
      <w:bookmarkEnd w:id="205"/>
      <w:r w:rsidRPr="005E62EB">
        <w:rPr>
          <w:rFonts w:ascii="Arial" w:eastAsia="Times New Roman" w:hAnsi="Arial" w:cs="Arial"/>
          <w:color w:val="000000"/>
          <w:sz w:val="21"/>
          <w:szCs w:val="21"/>
          <w:lang w:eastAsia="ru-RU"/>
        </w:rPr>
        <w:t>      175. Все животные, поступающие в виварий, подвергаются ветеринарному осмотру в день поступления. Совместное содержание здоровых животных и животных, использованных в опыте, не допускается.</w:t>
      </w:r>
      <w:r w:rsidRPr="005E62EB">
        <w:rPr>
          <w:rFonts w:ascii="Arial" w:eastAsia="Times New Roman" w:hAnsi="Arial" w:cs="Arial"/>
          <w:color w:val="000000"/>
          <w:sz w:val="21"/>
          <w:szCs w:val="21"/>
          <w:lang w:eastAsia="ru-RU"/>
        </w:rPr>
        <w:br/>
      </w:r>
      <w:bookmarkStart w:id="206" w:name="z198"/>
      <w:bookmarkEnd w:id="206"/>
      <w:r w:rsidRPr="005E62EB">
        <w:rPr>
          <w:rFonts w:ascii="Arial" w:eastAsia="Times New Roman" w:hAnsi="Arial" w:cs="Arial"/>
          <w:color w:val="000000"/>
          <w:sz w:val="21"/>
          <w:szCs w:val="21"/>
          <w:lang w:eastAsia="ru-RU"/>
        </w:rPr>
        <w:lastRenderedPageBreak/>
        <w:t>      176. Помещение затравочной камеры отделяется от остальных помещений и снабжается приточно-вытяжной вентиляцией и специальной вентиляцией в камерах.</w:t>
      </w:r>
      <w:r w:rsidRPr="005E62EB">
        <w:rPr>
          <w:rFonts w:ascii="Arial" w:eastAsia="Times New Roman" w:hAnsi="Arial" w:cs="Arial"/>
          <w:color w:val="000000"/>
          <w:sz w:val="21"/>
          <w:szCs w:val="21"/>
          <w:lang w:eastAsia="ru-RU"/>
        </w:rPr>
        <w:br/>
      </w:r>
      <w:bookmarkStart w:id="207" w:name="z199"/>
      <w:bookmarkEnd w:id="207"/>
      <w:r w:rsidRPr="005E62EB">
        <w:rPr>
          <w:rFonts w:ascii="Arial" w:eastAsia="Times New Roman" w:hAnsi="Arial" w:cs="Arial"/>
          <w:color w:val="000000"/>
          <w:sz w:val="21"/>
          <w:szCs w:val="21"/>
          <w:lang w:eastAsia="ru-RU"/>
        </w:rPr>
        <w:t>      177. При проведении затравок животных в камерах подача изучаемого вещества начинается после окончания загрузки животных в камеру и тщательной герметизации последней.</w:t>
      </w:r>
      <w:r w:rsidRPr="005E62EB">
        <w:rPr>
          <w:rFonts w:ascii="Arial" w:eastAsia="Times New Roman" w:hAnsi="Arial" w:cs="Arial"/>
          <w:color w:val="000000"/>
          <w:sz w:val="21"/>
          <w:szCs w:val="21"/>
          <w:lang w:eastAsia="ru-RU"/>
        </w:rPr>
        <w:br/>
      </w:r>
      <w:bookmarkStart w:id="208" w:name="z200"/>
      <w:bookmarkEnd w:id="208"/>
      <w:r w:rsidRPr="005E62EB">
        <w:rPr>
          <w:rFonts w:ascii="Arial" w:eastAsia="Times New Roman" w:hAnsi="Arial" w:cs="Arial"/>
          <w:color w:val="000000"/>
          <w:sz w:val="21"/>
          <w:szCs w:val="21"/>
          <w:lang w:eastAsia="ru-RU"/>
        </w:rPr>
        <w:t>      189. Процесс затравки ведется при постоянном отрицательном давлении в камере (5-6 мм водного столба). По окончании затравки, подача исследуемого вещества в камеру прекращается за 10-15 минут до выгрузки животных, камера продувается чистым воздухом и осуществляется ее разгерметизация и выгрузка животных.</w:t>
      </w:r>
      <w:r w:rsidRPr="005E62EB">
        <w:rPr>
          <w:rFonts w:ascii="Arial" w:eastAsia="Times New Roman" w:hAnsi="Arial" w:cs="Arial"/>
          <w:color w:val="000000"/>
          <w:sz w:val="21"/>
          <w:szCs w:val="21"/>
          <w:lang w:eastAsia="ru-RU"/>
        </w:rPr>
        <w:br/>
      </w:r>
      <w:bookmarkStart w:id="209" w:name="z201"/>
      <w:bookmarkEnd w:id="209"/>
      <w:r w:rsidRPr="005E62EB">
        <w:rPr>
          <w:rFonts w:ascii="Arial" w:eastAsia="Times New Roman" w:hAnsi="Arial" w:cs="Arial"/>
          <w:color w:val="000000"/>
          <w:sz w:val="21"/>
          <w:szCs w:val="21"/>
          <w:lang w:eastAsia="ru-RU"/>
        </w:rPr>
        <w:t>      179. Каждый случай падежа или вынужденного забоя животных фиксируется в специальном журнале. Трупы опытных и неиспользованных животных сжигаются под контролем ответственного лица, выделенного администрацией с оформлением акта.</w:t>
      </w:r>
      <w:r w:rsidRPr="005E62EB">
        <w:rPr>
          <w:rFonts w:ascii="Arial" w:eastAsia="Times New Roman" w:hAnsi="Arial" w:cs="Arial"/>
          <w:color w:val="000000"/>
          <w:sz w:val="21"/>
          <w:szCs w:val="21"/>
          <w:lang w:eastAsia="ru-RU"/>
        </w:rPr>
        <w:br/>
      </w:r>
      <w:bookmarkStart w:id="210" w:name="z202"/>
      <w:bookmarkEnd w:id="210"/>
      <w:r w:rsidRPr="005E62EB">
        <w:rPr>
          <w:rFonts w:ascii="Arial" w:eastAsia="Times New Roman" w:hAnsi="Arial" w:cs="Arial"/>
          <w:color w:val="000000"/>
          <w:sz w:val="21"/>
          <w:szCs w:val="21"/>
          <w:lang w:eastAsia="ru-RU"/>
        </w:rPr>
        <w:t>      180. Доставка животных из вивария в лабораторию и обратно осуществляется в специальных продезинфицированных клетках. Крысы и мыши переносятся в тех же клетках, в которых они содержатся в виварии. Для предупреждения травматизма (царапин и укусов) все манипуляции с лабораторными животными производятся в специальных станках и в перчатках.</w:t>
      </w:r>
      <w:r w:rsidRPr="005E62EB">
        <w:rPr>
          <w:rFonts w:ascii="Arial" w:eastAsia="Times New Roman" w:hAnsi="Arial" w:cs="Arial"/>
          <w:color w:val="000000"/>
          <w:sz w:val="21"/>
          <w:szCs w:val="21"/>
          <w:lang w:eastAsia="ru-RU"/>
        </w:rPr>
        <w:br/>
      </w:r>
      <w:bookmarkStart w:id="211" w:name="z203"/>
      <w:bookmarkEnd w:id="211"/>
      <w:r w:rsidRPr="005E62EB">
        <w:rPr>
          <w:rFonts w:ascii="Arial" w:eastAsia="Times New Roman" w:hAnsi="Arial" w:cs="Arial"/>
          <w:color w:val="000000"/>
          <w:sz w:val="21"/>
          <w:szCs w:val="21"/>
          <w:lang w:eastAsia="ru-RU"/>
        </w:rPr>
        <w:t>      181. При уходе за зараженными животными после чистки каждой клетки резиновые перчатки обезвреживаются, не снимая с рук, погружением в дезинфицирующий раствор.</w:t>
      </w:r>
      <w:r w:rsidRPr="005E62EB">
        <w:rPr>
          <w:rFonts w:ascii="Arial" w:eastAsia="Times New Roman" w:hAnsi="Arial" w:cs="Arial"/>
          <w:color w:val="000000"/>
          <w:sz w:val="21"/>
          <w:szCs w:val="21"/>
          <w:lang w:eastAsia="ru-RU"/>
        </w:rPr>
        <w:br/>
      </w:r>
      <w:bookmarkStart w:id="212" w:name="z204"/>
      <w:bookmarkEnd w:id="212"/>
      <w:r w:rsidRPr="005E62EB">
        <w:rPr>
          <w:rFonts w:ascii="Arial" w:eastAsia="Times New Roman" w:hAnsi="Arial" w:cs="Arial"/>
          <w:color w:val="000000"/>
          <w:sz w:val="21"/>
          <w:szCs w:val="21"/>
          <w:lang w:eastAsia="ru-RU"/>
        </w:rPr>
        <w:t>      182. Сотрудники вивария обеспечиваются специальной одеждой (халаты, фартук, колпак, резиновые перчатки).</w:t>
      </w:r>
      <w:r w:rsidRPr="005E62EB">
        <w:rPr>
          <w:rFonts w:ascii="Arial" w:eastAsia="Times New Roman" w:hAnsi="Arial" w:cs="Arial"/>
          <w:color w:val="000000"/>
          <w:sz w:val="21"/>
          <w:szCs w:val="21"/>
          <w:lang w:eastAsia="ru-RU"/>
        </w:rPr>
        <w:br/>
      </w:r>
      <w:bookmarkStart w:id="213" w:name="z205"/>
      <w:bookmarkEnd w:id="213"/>
      <w:r w:rsidRPr="005E62EB">
        <w:rPr>
          <w:rFonts w:ascii="Arial" w:eastAsia="Times New Roman" w:hAnsi="Arial" w:cs="Arial"/>
          <w:color w:val="000000"/>
          <w:sz w:val="21"/>
          <w:szCs w:val="21"/>
          <w:lang w:eastAsia="ru-RU"/>
        </w:rPr>
        <w:t>      183. В помещениях токсикологической лаборатории, где ведутся работы с токсичными веществами, не допускается прием пищи и курение.</w:t>
      </w:r>
    </w:p>
    <w:p w:rsidR="005E62EB" w:rsidRPr="005E62EB" w:rsidRDefault="005E62EB" w:rsidP="005E62E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5E62EB">
        <w:rPr>
          <w:rFonts w:ascii="Arial" w:eastAsia="Times New Roman" w:hAnsi="Arial" w:cs="Arial"/>
          <w:b/>
          <w:bCs/>
          <w:color w:val="000000"/>
          <w:sz w:val="27"/>
          <w:szCs w:val="27"/>
          <w:lang w:eastAsia="ru-RU"/>
        </w:rPr>
        <w:t>Глава 11. Санитарно-эпидемиологические требования к условиям</w:t>
      </w:r>
      <w:r w:rsidRPr="005E62EB">
        <w:rPr>
          <w:rFonts w:ascii="Arial" w:eastAsia="Times New Roman" w:hAnsi="Arial" w:cs="Arial"/>
          <w:b/>
          <w:bCs/>
          <w:color w:val="000000"/>
          <w:sz w:val="27"/>
          <w:szCs w:val="27"/>
          <w:lang w:eastAsia="ru-RU"/>
        </w:rPr>
        <w:br/>
        <w:t>работы в радиологической лаборатории и обеспечению</w:t>
      </w:r>
      <w:r w:rsidRPr="005E62EB">
        <w:rPr>
          <w:rFonts w:ascii="Arial" w:eastAsia="Times New Roman" w:hAnsi="Arial" w:cs="Arial"/>
          <w:b/>
          <w:bCs/>
          <w:color w:val="000000"/>
          <w:sz w:val="27"/>
          <w:szCs w:val="27"/>
          <w:lang w:eastAsia="ru-RU"/>
        </w:rPr>
        <w:br/>
        <w:t>радиологической безопасности</w:t>
      </w:r>
    </w:p>
    <w:p w:rsidR="005E62EB" w:rsidRPr="005E62EB" w:rsidRDefault="005E62EB" w:rsidP="005E62EB">
      <w:pPr>
        <w:spacing w:before="100" w:beforeAutospacing="1" w:after="100" w:afterAutospacing="1" w:line="345" w:lineRule="atLeast"/>
        <w:jc w:val="both"/>
        <w:rPr>
          <w:rFonts w:ascii="Arial" w:eastAsia="Times New Roman" w:hAnsi="Arial" w:cs="Arial"/>
          <w:color w:val="000000"/>
          <w:sz w:val="21"/>
          <w:szCs w:val="21"/>
          <w:lang w:eastAsia="ru-RU"/>
        </w:rPr>
      </w:pPr>
      <w:r w:rsidRPr="005E62EB">
        <w:rPr>
          <w:rFonts w:ascii="Arial" w:eastAsia="Times New Roman" w:hAnsi="Arial" w:cs="Arial"/>
          <w:color w:val="000000"/>
          <w:sz w:val="21"/>
          <w:szCs w:val="21"/>
          <w:lang w:eastAsia="ru-RU"/>
        </w:rPr>
        <w:t>      184. К работе с источниками излучения (персонал группы А) допускаются лица, не моложе 18 лет, не имеющие медицинских противопоказаний, после инструктажа и проверки знаний правилам безопасности. Результаты проверки знаний регистрируются в журнале.</w:t>
      </w:r>
      <w:r w:rsidRPr="005E62EB">
        <w:rPr>
          <w:rFonts w:ascii="Arial" w:eastAsia="Times New Roman" w:hAnsi="Arial" w:cs="Arial"/>
          <w:color w:val="000000"/>
          <w:sz w:val="21"/>
          <w:szCs w:val="21"/>
          <w:lang w:eastAsia="ru-RU"/>
        </w:rPr>
        <w:br/>
      </w:r>
      <w:bookmarkStart w:id="214" w:name="z208"/>
      <w:bookmarkEnd w:id="214"/>
      <w:r w:rsidRPr="005E62EB">
        <w:rPr>
          <w:rFonts w:ascii="Arial" w:eastAsia="Times New Roman" w:hAnsi="Arial" w:cs="Arial"/>
          <w:color w:val="000000"/>
          <w:sz w:val="21"/>
          <w:szCs w:val="21"/>
          <w:lang w:eastAsia="ru-RU"/>
        </w:rPr>
        <w:t>      185. Радиологические лаборатории располагаются в отдельной части здания или на отдельных этажах, изолированно от других помещений. Выделяются общие помещения для приема, дозиметрического контроля и распределения проб. При работе с пробами высокой активности помещения лаборатории подразделяется на «грязную» и «чистую» зоны.</w:t>
      </w:r>
      <w:r w:rsidRPr="005E62EB">
        <w:rPr>
          <w:rFonts w:ascii="Arial" w:eastAsia="Times New Roman" w:hAnsi="Arial" w:cs="Arial"/>
          <w:color w:val="000000"/>
          <w:sz w:val="21"/>
          <w:szCs w:val="21"/>
          <w:lang w:eastAsia="ru-RU"/>
        </w:rPr>
        <w:br/>
      </w:r>
      <w:bookmarkStart w:id="215" w:name="z209"/>
      <w:bookmarkEnd w:id="215"/>
      <w:r w:rsidRPr="005E62EB">
        <w:rPr>
          <w:rFonts w:ascii="Arial" w:eastAsia="Times New Roman" w:hAnsi="Arial" w:cs="Arial"/>
          <w:color w:val="000000"/>
          <w:sz w:val="21"/>
          <w:szCs w:val="21"/>
          <w:lang w:eastAsia="ru-RU"/>
        </w:rPr>
        <w:t>      186. В грязной зоне размещаются:</w:t>
      </w:r>
      <w:r w:rsidRPr="005E62EB">
        <w:rPr>
          <w:rFonts w:ascii="Arial" w:eastAsia="Times New Roman" w:hAnsi="Arial" w:cs="Arial"/>
          <w:color w:val="000000"/>
          <w:sz w:val="21"/>
          <w:szCs w:val="21"/>
          <w:lang w:eastAsia="ru-RU"/>
        </w:rPr>
        <w:br/>
        <w:t>      1) радиохимического исследования (грязная зона);</w:t>
      </w:r>
      <w:r w:rsidRPr="005E62EB">
        <w:rPr>
          <w:rFonts w:ascii="Arial" w:eastAsia="Times New Roman" w:hAnsi="Arial" w:cs="Arial"/>
          <w:color w:val="000000"/>
          <w:sz w:val="21"/>
          <w:szCs w:val="21"/>
          <w:lang w:eastAsia="ru-RU"/>
        </w:rPr>
        <w:br/>
        <w:t xml:space="preserve">      2) помещение для подготовки, хранения и </w:t>
      </w:r>
      <w:proofErr w:type="spellStart"/>
      <w:r w:rsidRPr="005E62EB">
        <w:rPr>
          <w:rFonts w:ascii="Arial" w:eastAsia="Times New Roman" w:hAnsi="Arial" w:cs="Arial"/>
          <w:color w:val="000000"/>
          <w:sz w:val="21"/>
          <w:szCs w:val="21"/>
          <w:lang w:eastAsia="ru-RU"/>
        </w:rPr>
        <w:t>озоления</w:t>
      </w:r>
      <w:proofErr w:type="spellEnd"/>
      <w:r w:rsidRPr="005E62EB">
        <w:rPr>
          <w:rFonts w:ascii="Arial" w:eastAsia="Times New Roman" w:hAnsi="Arial" w:cs="Arial"/>
          <w:color w:val="000000"/>
          <w:sz w:val="21"/>
          <w:szCs w:val="21"/>
          <w:lang w:eastAsia="ru-RU"/>
        </w:rPr>
        <w:t xml:space="preserve"> проб;</w:t>
      </w:r>
      <w:r w:rsidRPr="005E62EB">
        <w:rPr>
          <w:rFonts w:ascii="Arial" w:eastAsia="Times New Roman" w:hAnsi="Arial" w:cs="Arial"/>
          <w:color w:val="000000"/>
          <w:sz w:val="21"/>
          <w:szCs w:val="21"/>
          <w:lang w:eastAsia="ru-RU"/>
        </w:rPr>
        <w:br/>
        <w:t>      3) помещение для дезактивации посуды, контейнеров, оборудования, белья и специальной одежды. </w:t>
      </w:r>
      <w:r w:rsidRPr="005E62EB">
        <w:rPr>
          <w:rFonts w:ascii="Arial" w:eastAsia="Times New Roman" w:hAnsi="Arial" w:cs="Arial"/>
          <w:color w:val="000000"/>
          <w:sz w:val="21"/>
          <w:szCs w:val="21"/>
          <w:lang w:eastAsia="ru-RU"/>
        </w:rPr>
        <w:br/>
      </w:r>
      <w:bookmarkStart w:id="216" w:name="z210"/>
      <w:bookmarkEnd w:id="216"/>
      <w:r w:rsidRPr="005E62EB">
        <w:rPr>
          <w:rFonts w:ascii="Arial" w:eastAsia="Times New Roman" w:hAnsi="Arial" w:cs="Arial"/>
          <w:color w:val="000000"/>
          <w:sz w:val="21"/>
          <w:szCs w:val="21"/>
          <w:lang w:eastAsia="ru-RU"/>
        </w:rPr>
        <w:t>      187. В чистой зоне размещаются:</w:t>
      </w:r>
      <w:r w:rsidRPr="005E62EB">
        <w:rPr>
          <w:rFonts w:ascii="Arial" w:eastAsia="Times New Roman" w:hAnsi="Arial" w:cs="Arial"/>
          <w:color w:val="000000"/>
          <w:sz w:val="21"/>
          <w:szCs w:val="21"/>
          <w:lang w:eastAsia="ru-RU"/>
        </w:rPr>
        <w:br/>
        <w:t xml:space="preserve">      1) помещение для подготовки, хранения и </w:t>
      </w:r>
      <w:proofErr w:type="spellStart"/>
      <w:r w:rsidRPr="005E62EB">
        <w:rPr>
          <w:rFonts w:ascii="Arial" w:eastAsia="Times New Roman" w:hAnsi="Arial" w:cs="Arial"/>
          <w:color w:val="000000"/>
          <w:sz w:val="21"/>
          <w:szCs w:val="21"/>
          <w:lang w:eastAsia="ru-RU"/>
        </w:rPr>
        <w:t>озоления</w:t>
      </w:r>
      <w:proofErr w:type="spellEnd"/>
      <w:r w:rsidRPr="005E62EB">
        <w:rPr>
          <w:rFonts w:ascii="Arial" w:eastAsia="Times New Roman" w:hAnsi="Arial" w:cs="Arial"/>
          <w:color w:val="000000"/>
          <w:sz w:val="21"/>
          <w:szCs w:val="21"/>
          <w:lang w:eastAsia="ru-RU"/>
        </w:rPr>
        <w:t xml:space="preserve"> проб;</w:t>
      </w:r>
      <w:r w:rsidRPr="005E62EB">
        <w:rPr>
          <w:rFonts w:ascii="Arial" w:eastAsia="Times New Roman" w:hAnsi="Arial" w:cs="Arial"/>
          <w:color w:val="000000"/>
          <w:sz w:val="21"/>
          <w:szCs w:val="21"/>
          <w:lang w:eastAsia="ru-RU"/>
        </w:rPr>
        <w:br/>
      </w:r>
      <w:r w:rsidRPr="005E62EB">
        <w:rPr>
          <w:rFonts w:ascii="Arial" w:eastAsia="Times New Roman" w:hAnsi="Arial" w:cs="Arial"/>
          <w:color w:val="000000"/>
          <w:sz w:val="21"/>
          <w:szCs w:val="21"/>
          <w:lang w:eastAsia="ru-RU"/>
        </w:rPr>
        <w:lastRenderedPageBreak/>
        <w:t>      2) радиохимического исследования (чистая зона).</w:t>
      </w:r>
      <w:r w:rsidRPr="005E62EB">
        <w:rPr>
          <w:rFonts w:ascii="Arial" w:eastAsia="Times New Roman" w:hAnsi="Arial" w:cs="Arial"/>
          <w:color w:val="000000"/>
          <w:sz w:val="21"/>
          <w:szCs w:val="21"/>
          <w:lang w:eastAsia="ru-RU"/>
        </w:rPr>
        <w:br/>
      </w:r>
      <w:bookmarkStart w:id="217" w:name="z211"/>
      <w:bookmarkEnd w:id="217"/>
      <w:r w:rsidRPr="005E62EB">
        <w:rPr>
          <w:rFonts w:ascii="Arial" w:eastAsia="Times New Roman" w:hAnsi="Arial" w:cs="Arial"/>
          <w:color w:val="000000"/>
          <w:sz w:val="21"/>
          <w:szCs w:val="21"/>
          <w:lang w:eastAsia="ru-RU"/>
        </w:rPr>
        <w:t>      188. Не допускается управление общими системами отопления, газоснабжения, сжатого воздуха, водопровода и групповыми электрическими щитками в рабочих помещениях.</w:t>
      </w:r>
      <w:r w:rsidRPr="005E62EB">
        <w:rPr>
          <w:rFonts w:ascii="Arial" w:eastAsia="Times New Roman" w:hAnsi="Arial" w:cs="Arial"/>
          <w:color w:val="000000"/>
          <w:sz w:val="21"/>
          <w:szCs w:val="21"/>
          <w:lang w:eastAsia="ru-RU"/>
        </w:rPr>
        <w:br/>
      </w:r>
      <w:bookmarkStart w:id="218" w:name="z212"/>
      <w:bookmarkEnd w:id="218"/>
      <w:r w:rsidRPr="005E62EB">
        <w:rPr>
          <w:rFonts w:ascii="Arial" w:eastAsia="Times New Roman" w:hAnsi="Arial" w:cs="Arial"/>
          <w:color w:val="000000"/>
          <w:sz w:val="21"/>
          <w:szCs w:val="21"/>
          <w:lang w:eastAsia="ru-RU"/>
        </w:rPr>
        <w:t xml:space="preserve">      189. Работы, связанные с возможностью радиоактивного загрязнения воздуха (операции с порошками, упаривание растворов, работа с </w:t>
      </w:r>
      <w:proofErr w:type="spellStart"/>
      <w:r w:rsidRPr="005E62EB">
        <w:rPr>
          <w:rFonts w:ascii="Arial" w:eastAsia="Times New Roman" w:hAnsi="Arial" w:cs="Arial"/>
          <w:color w:val="000000"/>
          <w:sz w:val="21"/>
          <w:szCs w:val="21"/>
          <w:lang w:eastAsia="ru-RU"/>
        </w:rPr>
        <w:t>эманирующими</w:t>
      </w:r>
      <w:proofErr w:type="spellEnd"/>
      <w:r w:rsidRPr="005E62EB">
        <w:rPr>
          <w:rFonts w:ascii="Arial" w:eastAsia="Times New Roman" w:hAnsi="Arial" w:cs="Arial"/>
          <w:color w:val="000000"/>
          <w:sz w:val="21"/>
          <w:szCs w:val="21"/>
          <w:lang w:eastAsia="ru-RU"/>
        </w:rPr>
        <w:t xml:space="preserve"> и летучими веществами) проводятся в вытяжных шкафах и на отдельных рабочих столах.</w:t>
      </w:r>
      <w:r w:rsidRPr="005E62EB">
        <w:rPr>
          <w:rFonts w:ascii="Arial" w:eastAsia="Times New Roman" w:hAnsi="Arial" w:cs="Arial"/>
          <w:color w:val="000000"/>
          <w:sz w:val="21"/>
          <w:szCs w:val="21"/>
          <w:lang w:eastAsia="ru-RU"/>
        </w:rPr>
        <w:br/>
      </w:r>
      <w:bookmarkStart w:id="219" w:name="z213"/>
      <w:bookmarkEnd w:id="219"/>
      <w:r w:rsidRPr="005E62EB">
        <w:rPr>
          <w:rFonts w:ascii="Arial" w:eastAsia="Times New Roman" w:hAnsi="Arial" w:cs="Arial"/>
          <w:color w:val="000000"/>
          <w:sz w:val="21"/>
          <w:szCs w:val="21"/>
          <w:lang w:eastAsia="ru-RU"/>
        </w:rPr>
        <w:t>      190. Ограничение поступления радионуклидов в рабочие помещения и окружающую среду обеспечивается использованием системы статических (оборудование, стены и перекрытия помещений) и динамических (вентиляция и газоочистка) барьеров.</w:t>
      </w:r>
      <w:r w:rsidRPr="005E62EB">
        <w:rPr>
          <w:rFonts w:ascii="Arial" w:eastAsia="Times New Roman" w:hAnsi="Arial" w:cs="Arial"/>
          <w:color w:val="000000"/>
          <w:sz w:val="21"/>
          <w:szCs w:val="21"/>
          <w:lang w:eastAsia="ru-RU"/>
        </w:rPr>
        <w:br/>
      </w:r>
      <w:bookmarkStart w:id="220" w:name="z214"/>
      <w:bookmarkEnd w:id="220"/>
      <w:r w:rsidRPr="005E62EB">
        <w:rPr>
          <w:rFonts w:ascii="Arial" w:eastAsia="Times New Roman" w:hAnsi="Arial" w:cs="Arial"/>
          <w:color w:val="000000"/>
          <w:sz w:val="21"/>
          <w:szCs w:val="21"/>
          <w:lang w:eastAsia="ru-RU"/>
        </w:rPr>
        <w:t>      191. Оборудование, инструменты и мебель закрепляются за помещениями каждой зоны и маркируются. Передача их из помещений одной зоны в другую допускается после радиационного контроля с заменой маркировки.</w:t>
      </w:r>
      <w:r w:rsidRPr="005E62EB">
        <w:rPr>
          <w:rFonts w:ascii="Arial" w:eastAsia="Times New Roman" w:hAnsi="Arial" w:cs="Arial"/>
          <w:color w:val="000000"/>
          <w:sz w:val="21"/>
          <w:szCs w:val="21"/>
          <w:lang w:eastAsia="ru-RU"/>
        </w:rPr>
        <w:br/>
      </w:r>
      <w:bookmarkStart w:id="221" w:name="z215"/>
      <w:bookmarkEnd w:id="221"/>
      <w:r w:rsidRPr="005E62EB">
        <w:rPr>
          <w:rFonts w:ascii="Arial" w:eastAsia="Times New Roman" w:hAnsi="Arial" w:cs="Arial"/>
          <w:color w:val="000000"/>
          <w:sz w:val="21"/>
          <w:szCs w:val="21"/>
          <w:lang w:eastAsia="ru-RU"/>
        </w:rPr>
        <w:t>      192. Доступ посторонних лиц к приборам, в состав которых входят калибровочные закрытые источники излучения, и устройствам, генерирующим ионизирующее излучение, не допускается. В лаборатории обеспечивается сохранность источников ионизирующего излучения.</w:t>
      </w:r>
      <w:r w:rsidRPr="005E62EB">
        <w:rPr>
          <w:rFonts w:ascii="Arial" w:eastAsia="Times New Roman" w:hAnsi="Arial" w:cs="Arial"/>
          <w:color w:val="000000"/>
          <w:sz w:val="21"/>
          <w:szCs w:val="21"/>
          <w:lang w:eastAsia="ru-RU"/>
        </w:rPr>
        <w:br/>
      </w:r>
      <w:bookmarkStart w:id="222" w:name="z216"/>
      <w:bookmarkEnd w:id="222"/>
      <w:r w:rsidRPr="005E62EB">
        <w:rPr>
          <w:rFonts w:ascii="Arial" w:eastAsia="Times New Roman" w:hAnsi="Arial" w:cs="Arial"/>
          <w:color w:val="000000"/>
          <w:sz w:val="21"/>
          <w:szCs w:val="21"/>
          <w:lang w:eastAsia="ru-RU"/>
        </w:rPr>
        <w:t>      193. Источники, радиоактивные вещества, жидкие растворы солей радия, запаянные в стеклянные ампулы, альфа и бета эталоны, поступающие в лабораторию, хранятся в сейфе.</w:t>
      </w:r>
      <w:r w:rsidRPr="005E62EB">
        <w:rPr>
          <w:rFonts w:ascii="Arial" w:eastAsia="Times New Roman" w:hAnsi="Arial" w:cs="Arial"/>
          <w:color w:val="000000"/>
          <w:sz w:val="21"/>
          <w:szCs w:val="21"/>
          <w:lang w:eastAsia="ru-RU"/>
        </w:rPr>
        <w:br/>
      </w:r>
      <w:bookmarkStart w:id="223" w:name="z217"/>
      <w:bookmarkEnd w:id="223"/>
      <w:r w:rsidRPr="005E62EB">
        <w:rPr>
          <w:rFonts w:ascii="Arial" w:eastAsia="Times New Roman" w:hAnsi="Arial" w:cs="Arial"/>
          <w:color w:val="000000"/>
          <w:sz w:val="21"/>
          <w:szCs w:val="21"/>
          <w:lang w:eastAsia="ru-RU"/>
        </w:rPr>
        <w:t xml:space="preserve">      194. </w:t>
      </w:r>
      <w:proofErr w:type="gramStart"/>
      <w:r w:rsidRPr="005E62EB">
        <w:rPr>
          <w:rFonts w:ascii="Arial" w:eastAsia="Times New Roman" w:hAnsi="Arial" w:cs="Arial"/>
          <w:color w:val="000000"/>
          <w:sz w:val="21"/>
          <w:szCs w:val="21"/>
          <w:lang w:eastAsia="ru-RU"/>
        </w:rPr>
        <w:t>В радиологической лаборатории соблюдаются следующие правила безопасности:</w:t>
      </w:r>
      <w:r w:rsidRPr="005E62EB">
        <w:rPr>
          <w:rFonts w:ascii="Arial" w:eastAsia="Times New Roman" w:hAnsi="Arial" w:cs="Arial"/>
          <w:color w:val="000000"/>
          <w:sz w:val="21"/>
          <w:szCs w:val="21"/>
          <w:lang w:eastAsia="ru-RU"/>
        </w:rPr>
        <w:br/>
        <w:t>      1) во всех помещениях ежедневно проводится влажная уборка;</w:t>
      </w:r>
      <w:r w:rsidRPr="005E62EB">
        <w:rPr>
          <w:rFonts w:ascii="Arial" w:eastAsia="Times New Roman" w:hAnsi="Arial" w:cs="Arial"/>
          <w:color w:val="000000"/>
          <w:sz w:val="21"/>
          <w:szCs w:val="21"/>
          <w:lang w:eastAsia="ru-RU"/>
        </w:rPr>
        <w:br/>
        <w:t>      2) при работе с радиоактивными препаратами и загрязненными пробами используются манипуляторы, прикасаться к ним руками не допускается;</w:t>
      </w:r>
      <w:r w:rsidRPr="005E62EB">
        <w:rPr>
          <w:rFonts w:ascii="Arial" w:eastAsia="Times New Roman" w:hAnsi="Arial" w:cs="Arial"/>
          <w:color w:val="000000"/>
          <w:sz w:val="21"/>
          <w:szCs w:val="21"/>
          <w:lang w:eastAsia="ru-RU"/>
        </w:rPr>
        <w:br/>
        <w:t>      3) манипуляции с радиоактивными веществами, с загрязненными пробами проводятся на легко дезактивируемых поверхностях;</w:t>
      </w:r>
      <w:r w:rsidRPr="005E62EB">
        <w:rPr>
          <w:rFonts w:ascii="Arial" w:eastAsia="Times New Roman" w:hAnsi="Arial" w:cs="Arial"/>
          <w:color w:val="000000"/>
          <w:sz w:val="21"/>
          <w:szCs w:val="21"/>
          <w:lang w:eastAsia="ru-RU"/>
        </w:rPr>
        <w:br/>
        <w:t>      4) все работы с радиоактивно загрязненными пробами выполняются в перчатках, бахилах и специальной одежде;</w:t>
      </w:r>
      <w:proofErr w:type="gramEnd"/>
      <w:r w:rsidRPr="005E62EB">
        <w:rPr>
          <w:rFonts w:ascii="Arial" w:eastAsia="Times New Roman" w:hAnsi="Arial" w:cs="Arial"/>
          <w:color w:val="000000"/>
          <w:sz w:val="21"/>
          <w:szCs w:val="21"/>
          <w:lang w:eastAsia="ru-RU"/>
        </w:rPr>
        <w:br/>
        <w:t xml:space="preserve">      </w:t>
      </w:r>
      <w:proofErr w:type="gramStart"/>
      <w:r w:rsidRPr="005E62EB">
        <w:rPr>
          <w:rFonts w:ascii="Arial" w:eastAsia="Times New Roman" w:hAnsi="Arial" w:cs="Arial"/>
          <w:color w:val="000000"/>
          <w:sz w:val="21"/>
          <w:szCs w:val="21"/>
          <w:lang w:eastAsia="ru-RU"/>
        </w:rPr>
        <w:t xml:space="preserve">5) при работах с радиоактивными веществами используются лотки и поддоны, выполненные из </w:t>
      </w:r>
      <w:proofErr w:type="spellStart"/>
      <w:r w:rsidRPr="005E62EB">
        <w:rPr>
          <w:rFonts w:ascii="Arial" w:eastAsia="Times New Roman" w:hAnsi="Arial" w:cs="Arial"/>
          <w:color w:val="000000"/>
          <w:sz w:val="21"/>
          <w:szCs w:val="21"/>
          <w:lang w:eastAsia="ru-RU"/>
        </w:rPr>
        <w:t>слабосорбирующих</w:t>
      </w:r>
      <w:proofErr w:type="spellEnd"/>
      <w:r w:rsidRPr="005E62EB">
        <w:rPr>
          <w:rFonts w:ascii="Arial" w:eastAsia="Times New Roman" w:hAnsi="Arial" w:cs="Arial"/>
          <w:color w:val="000000"/>
          <w:sz w:val="21"/>
          <w:szCs w:val="21"/>
          <w:lang w:eastAsia="ru-RU"/>
        </w:rPr>
        <w:t xml:space="preserve"> материалов, покрытые пластикатовыми или полиэтиленовыми пленками, фильтровальной бумагой и другими материалами разового пользования;</w:t>
      </w:r>
      <w:r w:rsidRPr="005E62EB">
        <w:rPr>
          <w:rFonts w:ascii="Arial" w:eastAsia="Times New Roman" w:hAnsi="Arial" w:cs="Arial"/>
          <w:color w:val="000000"/>
          <w:sz w:val="21"/>
          <w:szCs w:val="21"/>
          <w:lang w:eastAsia="ru-RU"/>
        </w:rPr>
        <w:br/>
        <w:t>      6) переливание, выпаривание, пересыпание радиоактивных веществ, загрязненных проб, а также другие операции, при которых в воздух поступают радиоактивные вещества, проводятся в вытяжных шкафах.</w:t>
      </w:r>
      <w:proofErr w:type="gramEnd"/>
      <w:r w:rsidRPr="005E62EB">
        <w:rPr>
          <w:rFonts w:ascii="Arial" w:eastAsia="Times New Roman" w:hAnsi="Arial" w:cs="Arial"/>
          <w:color w:val="000000"/>
          <w:sz w:val="21"/>
          <w:szCs w:val="21"/>
          <w:lang w:eastAsia="ru-RU"/>
        </w:rPr>
        <w:t xml:space="preserve"> Вентиляция в шкафах включается до начала работы, скорость воздуха в рабочих проемах составляет не менее, 1,0 м/сек;</w:t>
      </w:r>
      <w:r w:rsidRPr="005E62EB">
        <w:rPr>
          <w:rFonts w:ascii="Arial" w:eastAsia="Times New Roman" w:hAnsi="Arial" w:cs="Arial"/>
          <w:color w:val="000000"/>
          <w:sz w:val="21"/>
          <w:szCs w:val="21"/>
          <w:lang w:eastAsia="ru-RU"/>
        </w:rPr>
        <w:br/>
        <w:t>      7) по окончании работы с радиоактивными веществами сотрудники тщательно промывают руки теплой водой с мылом, после чего проводится дозиметрическая проверка чистоты рук. При выходе из лаборатории снятые перчатки, бахилы, спецодежда направляются в специальную прачечную.</w:t>
      </w:r>
      <w:r w:rsidRPr="005E62EB">
        <w:rPr>
          <w:rFonts w:ascii="Arial" w:eastAsia="Times New Roman" w:hAnsi="Arial" w:cs="Arial"/>
          <w:color w:val="000000"/>
          <w:sz w:val="21"/>
          <w:szCs w:val="21"/>
          <w:lang w:eastAsia="ru-RU"/>
        </w:rPr>
        <w:br/>
      </w:r>
      <w:bookmarkStart w:id="224" w:name="z218"/>
      <w:bookmarkEnd w:id="224"/>
      <w:r w:rsidRPr="005E62EB">
        <w:rPr>
          <w:rFonts w:ascii="Arial" w:eastAsia="Times New Roman" w:hAnsi="Arial" w:cs="Arial"/>
          <w:color w:val="000000"/>
          <w:sz w:val="21"/>
          <w:szCs w:val="21"/>
          <w:lang w:eastAsia="ru-RU"/>
        </w:rPr>
        <w:t xml:space="preserve">      195. После исследования проб с радиоактивным загрязнением все жидкие или твердые отходы собирают в специальную тару. Использованная лабораторная посуда тщательно промывается проточной водой и обрабатывается дезактивирующими растворами (5 % раствор лимонной кислоты, 10 % раствор соляной или азотной кислот, этиловым спиртом), </w:t>
      </w:r>
      <w:r w:rsidRPr="005E62EB">
        <w:rPr>
          <w:rFonts w:ascii="Arial" w:eastAsia="Times New Roman" w:hAnsi="Arial" w:cs="Arial"/>
          <w:color w:val="000000"/>
          <w:sz w:val="21"/>
          <w:szCs w:val="21"/>
          <w:lang w:eastAsia="ru-RU"/>
        </w:rPr>
        <w:lastRenderedPageBreak/>
        <w:t>затем снова промывается проточной водой. После тщательной очистки и мытья посуда высушивается в сушильном шкафу. Дезактивация посуды проводится под радиационным контролем.</w:t>
      </w:r>
      <w:r w:rsidRPr="005E62EB">
        <w:rPr>
          <w:rFonts w:ascii="Arial" w:eastAsia="Times New Roman" w:hAnsi="Arial" w:cs="Arial"/>
          <w:color w:val="000000"/>
          <w:sz w:val="21"/>
          <w:szCs w:val="21"/>
          <w:lang w:eastAsia="ru-RU"/>
        </w:rPr>
        <w:br/>
      </w:r>
      <w:bookmarkStart w:id="225" w:name="z219"/>
      <w:bookmarkEnd w:id="225"/>
      <w:r w:rsidRPr="005E62EB">
        <w:rPr>
          <w:rFonts w:ascii="Arial" w:eastAsia="Times New Roman" w:hAnsi="Arial" w:cs="Arial"/>
          <w:color w:val="000000"/>
          <w:sz w:val="21"/>
          <w:szCs w:val="21"/>
          <w:lang w:eastAsia="ru-RU"/>
        </w:rPr>
        <w:t>      196. Радиоактивные вещества, пробы с повышенным содержанием радиоактивных веществ, при хранении которых возможно выделение радиоактивных газов, паров или аэрозолей, хранятся в вытяжных шкафах, боксах, камерах в закрытых сосудах, выполненных из несгораемых материалов.</w:t>
      </w:r>
      <w:r w:rsidRPr="005E62EB">
        <w:rPr>
          <w:rFonts w:ascii="Arial" w:eastAsia="Times New Roman" w:hAnsi="Arial" w:cs="Arial"/>
          <w:color w:val="000000"/>
          <w:sz w:val="21"/>
          <w:szCs w:val="21"/>
          <w:lang w:eastAsia="ru-RU"/>
        </w:rPr>
        <w:br/>
      </w:r>
      <w:bookmarkStart w:id="226" w:name="z220"/>
      <w:bookmarkEnd w:id="226"/>
      <w:r w:rsidRPr="005E62EB">
        <w:rPr>
          <w:rFonts w:ascii="Arial" w:eastAsia="Times New Roman" w:hAnsi="Arial" w:cs="Arial"/>
          <w:color w:val="000000"/>
          <w:sz w:val="21"/>
          <w:szCs w:val="21"/>
          <w:lang w:eastAsia="ru-RU"/>
        </w:rPr>
        <w:t>      197. Стеклянные емкости, содержащие радиоактивные жидкости, помещаются в металлические или пластмассовые сосуды.</w:t>
      </w:r>
      <w:r w:rsidRPr="005E62EB">
        <w:rPr>
          <w:rFonts w:ascii="Arial" w:eastAsia="Times New Roman" w:hAnsi="Arial" w:cs="Arial"/>
          <w:color w:val="000000"/>
          <w:sz w:val="21"/>
          <w:szCs w:val="21"/>
          <w:lang w:eastAsia="ru-RU"/>
        </w:rPr>
        <w:br/>
      </w:r>
      <w:bookmarkStart w:id="227" w:name="z221"/>
      <w:bookmarkEnd w:id="227"/>
      <w:r w:rsidRPr="005E62EB">
        <w:rPr>
          <w:rFonts w:ascii="Arial" w:eastAsia="Times New Roman" w:hAnsi="Arial" w:cs="Arial"/>
          <w:color w:val="000000"/>
          <w:sz w:val="21"/>
          <w:szCs w:val="21"/>
          <w:lang w:eastAsia="ru-RU"/>
        </w:rPr>
        <w:t>      198. Для сбора и транспортирования отходов применяются:</w:t>
      </w:r>
      <w:r w:rsidRPr="005E62EB">
        <w:rPr>
          <w:rFonts w:ascii="Arial" w:eastAsia="Times New Roman" w:hAnsi="Arial" w:cs="Arial"/>
          <w:color w:val="000000"/>
          <w:sz w:val="21"/>
          <w:szCs w:val="21"/>
          <w:lang w:eastAsia="ru-RU"/>
        </w:rPr>
        <w:br/>
        <w:t>      1) для твердых радиоактивных отходов контейнеры, пластиковые или бумажные мешки;</w:t>
      </w:r>
      <w:r w:rsidRPr="005E62EB">
        <w:rPr>
          <w:rFonts w:ascii="Arial" w:eastAsia="Times New Roman" w:hAnsi="Arial" w:cs="Arial"/>
          <w:color w:val="000000"/>
          <w:sz w:val="21"/>
          <w:szCs w:val="21"/>
          <w:lang w:eastAsia="ru-RU"/>
        </w:rPr>
        <w:br/>
        <w:t>      2) для жидких радиоактивных отходов контейнеры и специальные цистерны.</w:t>
      </w:r>
      <w:r w:rsidRPr="005E62EB">
        <w:rPr>
          <w:rFonts w:ascii="Arial" w:eastAsia="Times New Roman" w:hAnsi="Arial" w:cs="Arial"/>
          <w:color w:val="000000"/>
          <w:sz w:val="21"/>
          <w:szCs w:val="21"/>
          <w:lang w:eastAsia="ru-RU"/>
        </w:rPr>
        <w:br/>
        <w:t xml:space="preserve">      На наружной поверхности контейнеров наносится знак радиационной опасности и закрепляется бирка с указанием вида радиоактивного отхода, их </w:t>
      </w:r>
      <w:proofErr w:type="spellStart"/>
      <w:r w:rsidRPr="005E62EB">
        <w:rPr>
          <w:rFonts w:ascii="Arial" w:eastAsia="Times New Roman" w:hAnsi="Arial" w:cs="Arial"/>
          <w:color w:val="000000"/>
          <w:sz w:val="21"/>
          <w:szCs w:val="21"/>
          <w:lang w:eastAsia="ru-RU"/>
        </w:rPr>
        <w:t>радионуклидный</w:t>
      </w:r>
      <w:proofErr w:type="spellEnd"/>
      <w:r w:rsidRPr="005E62EB">
        <w:rPr>
          <w:rFonts w:ascii="Arial" w:eastAsia="Times New Roman" w:hAnsi="Arial" w:cs="Arial"/>
          <w:color w:val="000000"/>
          <w:sz w:val="21"/>
          <w:szCs w:val="21"/>
          <w:lang w:eastAsia="ru-RU"/>
        </w:rPr>
        <w:t xml:space="preserve"> состав и активность.</w:t>
      </w:r>
      <w:r w:rsidRPr="005E62EB">
        <w:rPr>
          <w:rFonts w:ascii="Arial" w:eastAsia="Times New Roman" w:hAnsi="Arial" w:cs="Arial"/>
          <w:color w:val="000000"/>
          <w:sz w:val="21"/>
          <w:szCs w:val="21"/>
          <w:lang w:eastAsia="ru-RU"/>
        </w:rPr>
        <w:br/>
      </w:r>
      <w:bookmarkStart w:id="228" w:name="z222"/>
      <w:bookmarkEnd w:id="228"/>
      <w:r w:rsidRPr="005E62EB">
        <w:rPr>
          <w:rFonts w:ascii="Arial" w:eastAsia="Times New Roman" w:hAnsi="Arial" w:cs="Arial"/>
          <w:color w:val="000000"/>
          <w:sz w:val="21"/>
          <w:szCs w:val="21"/>
          <w:lang w:eastAsia="ru-RU"/>
        </w:rPr>
        <w:t>      199. Для дезактивации контейнеров, инструментов, посуды, оборудования выделяется специальное помещение. Дезактивация проводится под радиационным контролем.</w:t>
      </w:r>
      <w:r w:rsidRPr="005E62EB">
        <w:rPr>
          <w:rFonts w:ascii="Arial" w:eastAsia="Times New Roman" w:hAnsi="Arial" w:cs="Arial"/>
          <w:color w:val="000000"/>
          <w:sz w:val="21"/>
          <w:szCs w:val="21"/>
          <w:lang w:eastAsia="ru-RU"/>
        </w:rPr>
        <w:br/>
      </w:r>
      <w:bookmarkStart w:id="229" w:name="z223"/>
      <w:bookmarkEnd w:id="229"/>
      <w:r w:rsidRPr="005E62EB">
        <w:rPr>
          <w:rFonts w:ascii="Arial" w:eastAsia="Times New Roman" w:hAnsi="Arial" w:cs="Arial"/>
          <w:color w:val="000000"/>
          <w:sz w:val="21"/>
          <w:szCs w:val="21"/>
          <w:lang w:eastAsia="ru-RU"/>
        </w:rPr>
        <w:t>      200. Для выдержки и временного хранения радиоактивных отходов выделяется специальное помещение.</w:t>
      </w:r>
      <w:r w:rsidRPr="005E62EB">
        <w:rPr>
          <w:rFonts w:ascii="Arial" w:eastAsia="Times New Roman" w:hAnsi="Arial" w:cs="Arial"/>
          <w:color w:val="000000"/>
          <w:sz w:val="21"/>
          <w:szCs w:val="21"/>
          <w:lang w:eastAsia="ru-RU"/>
        </w:rPr>
        <w:br/>
      </w:r>
      <w:bookmarkStart w:id="230" w:name="z224"/>
      <w:bookmarkEnd w:id="230"/>
      <w:r w:rsidRPr="005E62EB">
        <w:rPr>
          <w:rFonts w:ascii="Arial" w:eastAsia="Times New Roman" w:hAnsi="Arial" w:cs="Arial"/>
          <w:color w:val="000000"/>
          <w:sz w:val="21"/>
          <w:szCs w:val="21"/>
          <w:lang w:eastAsia="ru-RU"/>
        </w:rPr>
        <w:t xml:space="preserve">      201. В грязной и чистой </w:t>
      </w:r>
      <w:proofErr w:type="gramStart"/>
      <w:r w:rsidRPr="005E62EB">
        <w:rPr>
          <w:rFonts w:ascii="Arial" w:eastAsia="Times New Roman" w:hAnsi="Arial" w:cs="Arial"/>
          <w:color w:val="000000"/>
          <w:sz w:val="21"/>
          <w:szCs w:val="21"/>
          <w:lang w:eastAsia="ru-RU"/>
        </w:rPr>
        <w:t>зонах</w:t>
      </w:r>
      <w:proofErr w:type="gramEnd"/>
      <w:r w:rsidRPr="005E62EB">
        <w:rPr>
          <w:rFonts w:ascii="Arial" w:eastAsia="Times New Roman" w:hAnsi="Arial" w:cs="Arial"/>
          <w:color w:val="000000"/>
          <w:sz w:val="21"/>
          <w:szCs w:val="21"/>
          <w:lang w:eastAsia="ru-RU"/>
        </w:rPr>
        <w:t xml:space="preserve"> проводится дозиметрический контроль рабочего места и индивидуальный дозиметрический контроль персонала с регистрацией результатов в журнале. При работе с пробами, в грязной зоне, выполняются три основных правила защиты: защита «временем», «расстоянием», «экранированием».</w:t>
      </w:r>
      <w:r w:rsidRPr="005E62EB">
        <w:rPr>
          <w:rFonts w:ascii="Arial" w:eastAsia="Times New Roman" w:hAnsi="Arial" w:cs="Arial"/>
          <w:color w:val="000000"/>
          <w:sz w:val="21"/>
          <w:szCs w:val="21"/>
          <w:lang w:eastAsia="ru-RU"/>
        </w:rPr>
        <w:br/>
        <w:t xml:space="preserve">      При выявлении отклонений в состоянии здоровья, препятствующих продолжению работы с радиоактивными веществами, эти лица временно или </w:t>
      </w:r>
      <w:proofErr w:type="gramStart"/>
      <w:r w:rsidRPr="005E62EB">
        <w:rPr>
          <w:rFonts w:ascii="Arial" w:eastAsia="Times New Roman" w:hAnsi="Arial" w:cs="Arial"/>
          <w:color w:val="000000"/>
          <w:sz w:val="21"/>
          <w:szCs w:val="21"/>
          <w:lang w:eastAsia="ru-RU"/>
        </w:rPr>
        <w:t>на</w:t>
      </w:r>
      <w:proofErr w:type="gramEnd"/>
      <w:r w:rsidRPr="005E62EB">
        <w:rPr>
          <w:rFonts w:ascii="Arial" w:eastAsia="Times New Roman" w:hAnsi="Arial" w:cs="Arial"/>
          <w:color w:val="000000"/>
          <w:sz w:val="21"/>
          <w:szCs w:val="21"/>
          <w:lang w:eastAsia="ru-RU"/>
        </w:rPr>
        <w:t xml:space="preserve"> постоянно переводятся </w:t>
      </w:r>
      <w:proofErr w:type="gramStart"/>
      <w:r w:rsidRPr="005E62EB">
        <w:rPr>
          <w:rFonts w:ascii="Arial" w:eastAsia="Times New Roman" w:hAnsi="Arial" w:cs="Arial"/>
          <w:color w:val="000000"/>
          <w:sz w:val="21"/>
          <w:szCs w:val="21"/>
          <w:lang w:eastAsia="ru-RU"/>
        </w:rPr>
        <w:t>на</w:t>
      </w:r>
      <w:proofErr w:type="gramEnd"/>
      <w:r w:rsidRPr="005E62EB">
        <w:rPr>
          <w:rFonts w:ascii="Arial" w:eastAsia="Times New Roman" w:hAnsi="Arial" w:cs="Arial"/>
          <w:color w:val="000000"/>
          <w:sz w:val="21"/>
          <w:szCs w:val="21"/>
          <w:lang w:eastAsia="ru-RU"/>
        </w:rPr>
        <w:t xml:space="preserve"> работу вне контакта с источниками ионизирующего излучения.</w:t>
      </w:r>
      <w:r w:rsidRPr="005E62EB">
        <w:rPr>
          <w:rFonts w:ascii="Arial" w:eastAsia="Times New Roman" w:hAnsi="Arial" w:cs="Arial"/>
          <w:color w:val="000000"/>
          <w:sz w:val="21"/>
          <w:szCs w:val="21"/>
          <w:lang w:eastAsia="ru-RU"/>
        </w:rPr>
        <w:br/>
      </w:r>
      <w:bookmarkStart w:id="231" w:name="z225"/>
      <w:bookmarkEnd w:id="231"/>
      <w:r w:rsidRPr="005E62EB">
        <w:rPr>
          <w:rFonts w:ascii="Arial" w:eastAsia="Times New Roman" w:hAnsi="Arial" w:cs="Arial"/>
          <w:color w:val="000000"/>
          <w:sz w:val="21"/>
          <w:szCs w:val="21"/>
          <w:lang w:eastAsia="ru-RU"/>
        </w:rPr>
        <w:t>      202. В лаборатории находится аварийный запас дезактивирующих средств.</w:t>
      </w:r>
    </w:p>
    <w:p w:rsidR="005E62EB" w:rsidRPr="005E62EB" w:rsidRDefault="005E62EB" w:rsidP="005E62E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5E62EB">
        <w:rPr>
          <w:rFonts w:ascii="Arial" w:eastAsia="Times New Roman" w:hAnsi="Arial" w:cs="Arial"/>
          <w:b/>
          <w:bCs/>
          <w:color w:val="000000"/>
          <w:sz w:val="27"/>
          <w:szCs w:val="27"/>
          <w:lang w:eastAsia="ru-RU"/>
        </w:rPr>
        <w:t>Глава 12. Санитарно-эпидемиологические требования</w:t>
      </w:r>
      <w:r w:rsidRPr="005E62EB">
        <w:rPr>
          <w:rFonts w:ascii="Arial" w:eastAsia="Times New Roman" w:hAnsi="Arial" w:cs="Arial"/>
          <w:b/>
          <w:bCs/>
          <w:color w:val="000000"/>
          <w:sz w:val="27"/>
          <w:szCs w:val="27"/>
          <w:lang w:eastAsia="ru-RU"/>
        </w:rPr>
        <w:br/>
        <w:t>к действиям при ликвидации аварий во время работы с</w:t>
      </w:r>
      <w:r w:rsidRPr="005E62EB">
        <w:rPr>
          <w:rFonts w:ascii="Arial" w:eastAsia="Times New Roman" w:hAnsi="Arial" w:cs="Arial"/>
          <w:b/>
          <w:bCs/>
          <w:color w:val="000000"/>
          <w:sz w:val="27"/>
          <w:szCs w:val="27"/>
          <w:lang w:eastAsia="ru-RU"/>
        </w:rPr>
        <w:br/>
        <w:t>биологическим материалом</w:t>
      </w:r>
    </w:p>
    <w:p w:rsidR="005E62EB" w:rsidRPr="005E62EB" w:rsidRDefault="005E62EB" w:rsidP="005E62EB">
      <w:pPr>
        <w:spacing w:before="100" w:beforeAutospacing="1" w:after="100" w:afterAutospacing="1" w:line="345" w:lineRule="atLeast"/>
        <w:jc w:val="both"/>
        <w:rPr>
          <w:rFonts w:ascii="Arial" w:eastAsia="Times New Roman" w:hAnsi="Arial" w:cs="Arial"/>
          <w:color w:val="000000"/>
          <w:sz w:val="21"/>
          <w:szCs w:val="21"/>
          <w:lang w:eastAsia="ru-RU"/>
        </w:rPr>
      </w:pPr>
      <w:r w:rsidRPr="005E62EB">
        <w:rPr>
          <w:rFonts w:ascii="Arial" w:eastAsia="Times New Roman" w:hAnsi="Arial" w:cs="Arial"/>
          <w:color w:val="000000"/>
          <w:sz w:val="21"/>
          <w:szCs w:val="21"/>
          <w:lang w:eastAsia="ru-RU"/>
        </w:rPr>
        <w:t>      203. При каждой организации, проводящей работу с возбудителями I групп патогенности, оборудуется изолятор для сотрудников на случай обнаружения у них симптомов вероятных на заболевание и допустивших аварию.</w:t>
      </w:r>
      <w:r w:rsidRPr="005E62EB">
        <w:rPr>
          <w:rFonts w:ascii="Arial" w:eastAsia="Times New Roman" w:hAnsi="Arial" w:cs="Arial"/>
          <w:color w:val="000000"/>
          <w:sz w:val="21"/>
          <w:szCs w:val="21"/>
          <w:lang w:eastAsia="ru-RU"/>
        </w:rPr>
        <w:br/>
      </w:r>
      <w:bookmarkStart w:id="232" w:name="z228"/>
      <w:bookmarkEnd w:id="232"/>
      <w:r w:rsidRPr="005E62EB">
        <w:rPr>
          <w:rFonts w:ascii="Arial" w:eastAsia="Times New Roman" w:hAnsi="Arial" w:cs="Arial"/>
          <w:color w:val="000000"/>
          <w:sz w:val="21"/>
          <w:szCs w:val="21"/>
          <w:lang w:eastAsia="ru-RU"/>
        </w:rPr>
        <w:t>      204. В изоляторе предусматривается запас основных и резервных специфических лекарственных препаратов, медикаментов для оказания помощи по жизненным показаниям (кардиологических, противошоковых, антидотов) и дезинфицирующих средств.</w:t>
      </w:r>
      <w:r w:rsidRPr="005E62EB">
        <w:rPr>
          <w:rFonts w:ascii="Arial" w:eastAsia="Times New Roman" w:hAnsi="Arial" w:cs="Arial"/>
          <w:color w:val="000000"/>
          <w:sz w:val="21"/>
          <w:szCs w:val="21"/>
          <w:lang w:eastAsia="ru-RU"/>
        </w:rPr>
        <w:br/>
      </w:r>
      <w:bookmarkStart w:id="233" w:name="z229"/>
      <w:bookmarkEnd w:id="233"/>
      <w:r w:rsidRPr="005E62EB">
        <w:rPr>
          <w:rFonts w:ascii="Arial" w:eastAsia="Times New Roman" w:hAnsi="Arial" w:cs="Arial"/>
          <w:color w:val="000000"/>
          <w:sz w:val="21"/>
          <w:szCs w:val="21"/>
          <w:lang w:eastAsia="ru-RU"/>
        </w:rPr>
        <w:t>      205. При авариях во время работы с инфекционным материалом, ее немедленно прекращают и включают аварийную сигнализацию.</w:t>
      </w:r>
      <w:r w:rsidRPr="005E62EB">
        <w:rPr>
          <w:rFonts w:ascii="Arial" w:eastAsia="Times New Roman" w:hAnsi="Arial" w:cs="Arial"/>
          <w:color w:val="000000"/>
          <w:sz w:val="21"/>
          <w:szCs w:val="21"/>
          <w:lang w:eastAsia="ru-RU"/>
        </w:rPr>
        <w:br/>
      </w:r>
      <w:bookmarkStart w:id="234" w:name="z230"/>
      <w:bookmarkEnd w:id="234"/>
      <w:r w:rsidRPr="005E62EB">
        <w:rPr>
          <w:rFonts w:ascii="Arial" w:eastAsia="Times New Roman" w:hAnsi="Arial" w:cs="Arial"/>
          <w:color w:val="000000"/>
          <w:sz w:val="21"/>
          <w:szCs w:val="21"/>
          <w:lang w:eastAsia="ru-RU"/>
        </w:rPr>
        <w:t xml:space="preserve">      206. В случае возникновения аварии с разбрызгиванием инфекционного материала, вся </w:t>
      </w:r>
      <w:proofErr w:type="spellStart"/>
      <w:r w:rsidRPr="005E62EB">
        <w:rPr>
          <w:rFonts w:ascii="Arial" w:eastAsia="Times New Roman" w:hAnsi="Arial" w:cs="Arial"/>
          <w:color w:val="000000"/>
          <w:sz w:val="21"/>
          <w:szCs w:val="21"/>
          <w:lang w:eastAsia="ru-RU"/>
        </w:rPr>
        <w:t>проводящаяся</w:t>
      </w:r>
      <w:proofErr w:type="spellEnd"/>
      <w:r w:rsidRPr="005E62EB">
        <w:rPr>
          <w:rFonts w:ascii="Arial" w:eastAsia="Times New Roman" w:hAnsi="Arial" w:cs="Arial"/>
          <w:color w:val="000000"/>
          <w:sz w:val="21"/>
          <w:szCs w:val="21"/>
          <w:lang w:eastAsia="ru-RU"/>
        </w:rPr>
        <w:t xml:space="preserve"> работа в комнате прекращается. Защитную одежду (начиная с косынки или </w:t>
      </w:r>
      <w:r w:rsidRPr="005E62EB">
        <w:rPr>
          <w:rFonts w:ascii="Arial" w:eastAsia="Times New Roman" w:hAnsi="Arial" w:cs="Arial"/>
          <w:color w:val="000000"/>
          <w:sz w:val="21"/>
          <w:szCs w:val="21"/>
          <w:lang w:eastAsia="ru-RU"/>
        </w:rPr>
        <w:lastRenderedPageBreak/>
        <w:t xml:space="preserve">шлема) погружают в дезинфицирующий раствор или помещают в бикс (бак) для </w:t>
      </w:r>
      <w:proofErr w:type="spellStart"/>
      <w:r w:rsidRPr="005E62EB">
        <w:rPr>
          <w:rFonts w:ascii="Arial" w:eastAsia="Times New Roman" w:hAnsi="Arial" w:cs="Arial"/>
          <w:color w:val="000000"/>
          <w:sz w:val="21"/>
          <w:szCs w:val="21"/>
          <w:lang w:eastAsia="ru-RU"/>
        </w:rPr>
        <w:t>автоклавирования</w:t>
      </w:r>
      <w:proofErr w:type="spellEnd"/>
      <w:r w:rsidRPr="005E62EB">
        <w:rPr>
          <w:rFonts w:ascii="Arial" w:eastAsia="Times New Roman" w:hAnsi="Arial" w:cs="Arial"/>
          <w:color w:val="000000"/>
          <w:sz w:val="21"/>
          <w:szCs w:val="21"/>
          <w:lang w:eastAsia="ru-RU"/>
        </w:rPr>
        <w:t>. В глаза, нос закапывают растворы антибиотиков, к которым чувствителен возбудитель. В случае аварии, при работе с возбудителями глубоких микозов, в глаза и нос закапывают 1% борную кислоту, рот и горло прополаскивают 70</w:t>
      </w:r>
      <w:r w:rsidRPr="005E62EB">
        <w:rPr>
          <w:rFonts w:ascii="Arial" w:eastAsia="Times New Roman" w:hAnsi="Arial" w:cs="Arial"/>
          <w:color w:val="000000"/>
          <w:sz w:val="21"/>
          <w:szCs w:val="21"/>
          <w:vertAlign w:val="superscript"/>
          <w:lang w:eastAsia="ru-RU"/>
        </w:rPr>
        <w:t>о</w:t>
      </w:r>
      <w:r w:rsidRPr="005E62EB">
        <w:rPr>
          <w:rFonts w:ascii="Arial" w:eastAsia="Times New Roman" w:hAnsi="Arial" w:cs="Arial"/>
          <w:color w:val="000000"/>
          <w:sz w:val="21"/>
          <w:szCs w:val="21"/>
          <w:lang w:eastAsia="ru-RU"/>
        </w:rPr>
        <w:t> этиловым спиртом.</w:t>
      </w:r>
      <w:r w:rsidRPr="005E62EB">
        <w:rPr>
          <w:rFonts w:ascii="Arial" w:eastAsia="Times New Roman" w:hAnsi="Arial" w:cs="Arial"/>
          <w:color w:val="000000"/>
          <w:sz w:val="21"/>
          <w:szCs w:val="21"/>
          <w:lang w:eastAsia="ru-RU"/>
        </w:rPr>
        <w:br/>
      </w:r>
      <w:bookmarkStart w:id="235" w:name="z231"/>
      <w:bookmarkEnd w:id="235"/>
      <w:r w:rsidRPr="005E62EB">
        <w:rPr>
          <w:rFonts w:ascii="Arial" w:eastAsia="Times New Roman" w:hAnsi="Arial" w:cs="Arial"/>
          <w:color w:val="000000"/>
          <w:sz w:val="21"/>
          <w:szCs w:val="21"/>
          <w:lang w:eastAsia="ru-RU"/>
        </w:rPr>
        <w:t>      207. При аварии с ботулиническим токсином глаза и рот промывают водой и антитоксической сывороткой, разведенной до 10 международных единиц в 1 миллилитре. При попадании ботулинического токсина на открытые участки кожи смывают его большим количеством воды с мылом.</w:t>
      </w:r>
      <w:r w:rsidRPr="005E62EB">
        <w:rPr>
          <w:rFonts w:ascii="Arial" w:eastAsia="Times New Roman" w:hAnsi="Arial" w:cs="Arial"/>
          <w:color w:val="000000"/>
          <w:sz w:val="21"/>
          <w:szCs w:val="21"/>
          <w:lang w:eastAsia="ru-RU"/>
        </w:rPr>
        <w:br/>
      </w:r>
      <w:bookmarkStart w:id="236" w:name="z232"/>
      <w:bookmarkEnd w:id="236"/>
      <w:r w:rsidRPr="005E62EB">
        <w:rPr>
          <w:rFonts w:ascii="Arial" w:eastAsia="Times New Roman" w:hAnsi="Arial" w:cs="Arial"/>
          <w:color w:val="000000"/>
          <w:sz w:val="21"/>
          <w:szCs w:val="21"/>
          <w:lang w:eastAsia="ru-RU"/>
        </w:rPr>
        <w:t>      208. Если авария произошла при работе с неизвестным возбудителем, проводится профилактическое лечение антибиотиками широкого спектра действия.</w:t>
      </w:r>
      <w:r w:rsidRPr="005E62EB">
        <w:rPr>
          <w:rFonts w:ascii="Arial" w:eastAsia="Times New Roman" w:hAnsi="Arial" w:cs="Arial"/>
          <w:color w:val="000000"/>
          <w:sz w:val="21"/>
          <w:szCs w:val="21"/>
          <w:lang w:eastAsia="ru-RU"/>
        </w:rPr>
        <w:br/>
      </w:r>
      <w:bookmarkStart w:id="237" w:name="z233"/>
      <w:bookmarkEnd w:id="237"/>
      <w:r w:rsidRPr="005E62EB">
        <w:rPr>
          <w:rFonts w:ascii="Arial" w:eastAsia="Times New Roman" w:hAnsi="Arial" w:cs="Arial"/>
          <w:color w:val="000000"/>
          <w:sz w:val="21"/>
          <w:szCs w:val="21"/>
          <w:lang w:eastAsia="ru-RU"/>
        </w:rPr>
        <w:t>      209. Если авария произошла без разбрызгивания биологического материала, накладывают тампон (салфетку) с дезинфицирующим раствором на место соприкосновения биологического материала с поверхностью оборудования.</w:t>
      </w:r>
      <w:r w:rsidRPr="005E62EB">
        <w:rPr>
          <w:rFonts w:ascii="Arial" w:eastAsia="Times New Roman" w:hAnsi="Arial" w:cs="Arial"/>
          <w:color w:val="000000"/>
          <w:sz w:val="21"/>
          <w:szCs w:val="21"/>
          <w:lang w:eastAsia="ru-RU"/>
        </w:rPr>
        <w:br/>
      </w:r>
      <w:bookmarkStart w:id="238" w:name="z234"/>
      <w:bookmarkEnd w:id="238"/>
      <w:r w:rsidRPr="005E62EB">
        <w:rPr>
          <w:rFonts w:ascii="Arial" w:eastAsia="Times New Roman" w:hAnsi="Arial" w:cs="Arial"/>
          <w:color w:val="000000"/>
          <w:sz w:val="21"/>
          <w:szCs w:val="21"/>
          <w:lang w:eastAsia="ru-RU"/>
        </w:rPr>
        <w:t>      210. Если авария произошла в боксе (или БББ) – прекращают работу, на место попадания материала накладывают салфетки, обильно смоченные дезинфицирующим раствором. В боксе включают на 30 минут бактерицидные облучатели, включают аварийную сигнализацию, затем проводят дезинфекцию. Вытяжная вентиляция во время аварии и дезинфекции остается включенной.</w:t>
      </w:r>
      <w:r w:rsidRPr="005E62EB">
        <w:rPr>
          <w:rFonts w:ascii="Arial" w:eastAsia="Times New Roman" w:hAnsi="Arial" w:cs="Arial"/>
          <w:color w:val="000000"/>
          <w:sz w:val="21"/>
          <w:szCs w:val="21"/>
          <w:lang w:eastAsia="ru-RU"/>
        </w:rPr>
        <w:br/>
      </w:r>
      <w:bookmarkStart w:id="239" w:name="z235"/>
      <w:bookmarkEnd w:id="239"/>
      <w:r w:rsidRPr="005E62EB">
        <w:rPr>
          <w:rFonts w:ascii="Arial" w:eastAsia="Times New Roman" w:hAnsi="Arial" w:cs="Arial"/>
          <w:color w:val="000000"/>
          <w:sz w:val="21"/>
          <w:szCs w:val="21"/>
          <w:lang w:eastAsia="ru-RU"/>
        </w:rPr>
        <w:t>      211. Если авария связана с ранением или другим нарушением целостности кожных покровов:</w:t>
      </w:r>
      <w:r w:rsidRPr="005E62EB">
        <w:rPr>
          <w:rFonts w:ascii="Arial" w:eastAsia="Times New Roman" w:hAnsi="Arial" w:cs="Arial"/>
          <w:color w:val="000000"/>
          <w:sz w:val="21"/>
          <w:szCs w:val="21"/>
          <w:lang w:eastAsia="ru-RU"/>
        </w:rPr>
        <w:br/>
        <w:t xml:space="preserve">      1) при работе с ВИЧ после обработки раны и слизистых, пострадавшему не позднее 72 часов назначается профилактическая антиретровирусная терапия (АРВТ) и устанавливается наблюдение в течение 12 месяцев после несчастного случая. Пострадавший предупреждается о возможности им распространения инфекции. </w:t>
      </w:r>
      <w:proofErr w:type="gramStart"/>
      <w:r w:rsidRPr="005E62EB">
        <w:rPr>
          <w:rFonts w:ascii="Arial" w:eastAsia="Times New Roman" w:hAnsi="Arial" w:cs="Arial"/>
          <w:color w:val="000000"/>
          <w:sz w:val="21"/>
          <w:szCs w:val="21"/>
          <w:lang w:eastAsia="ru-RU"/>
        </w:rPr>
        <w:t>В случае отрицательных анализов на ВИЧ через 6 недель, 12 недель, 6 месяце и 1 год после несчастного случая наблюдение прекращают;</w:t>
      </w:r>
      <w:r w:rsidRPr="005E62EB">
        <w:rPr>
          <w:rFonts w:ascii="Arial" w:eastAsia="Times New Roman" w:hAnsi="Arial" w:cs="Arial"/>
          <w:color w:val="000000"/>
          <w:sz w:val="21"/>
          <w:szCs w:val="21"/>
          <w:lang w:eastAsia="ru-RU"/>
        </w:rPr>
        <w:br/>
        <w:t>      2) работу прекращают, руки обрабатывают дезинфицирующим раствором, снимают перчатку и выдавливают из ранки кровь в дезинфицирующий раствор, на место ранения ставят на 4-5 минут компресс из дезинфицирующего раствора или 70</w:t>
      </w:r>
      <w:r w:rsidRPr="005E62EB">
        <w:rPr>
          <w:rFonts w:ascii="Arial" w:eastAsia="Times New Roman" w:hAnsi="Arial" w:cs="Arial"/>
          <w:color w:val="000000"/>
          <w:sz w:val="21"/>
          <w:szCs w:val="21"/>
          <w:vertAlign w:val="superscript"/>
          <w:lang w:eastAsia="ru-RU"/>
        </w:rPr>
        <w:t>о</w:t>
      </w:r>
      <w:r w:rsidRPr="005E62EB">
        <w:rPr>
          <w:rFonts w:ascii="Arial" w:eastAsia="Times New Roman" w:hAnsi="Arial" w:cs="Arial"/>
          <w:color w:val="000000"/>
          <w:sz w:val="21"/>
          <w:szCs w:val="21"/>
          <w:lang w:eastAsia="ru-RU"/>
        </w:rPr>
        <w:t> этилового спирта;</w:t>
      </w:r>
      <w:proofErr w:type="gramEnd"/>
      <w:r w:rsidRPr="005E62EB">
        <w:rPr>
          <w:rFonts w:ascii="Arial" w:eastAsia="Times New Roman" w:hAnsi="Arial" w:cs="Arial"/>
          <w:color w:val="000000"/>
          <w:sz w:val="21"/>
          <w:szCs w:val="21"/>
          <w:lang w:eastAsia="ru-RU"/>
        </w:rPr>
        <w:br/>
        <w:t>      3) при работе с возбудителем сибирской язвы место ранения тщательно промывают водой с мылом и смазывают йодом, без применения дезинфицирующих растворов;</w:t>
      </w:r>
      <w:r w:rsidRPr="005E62EB">
        <w:rPr>
          <w:rFonts w:ascii="Arial" w:eastAsia="Times New Roman" w:hAnsi="Arial" w:cs="Arial"/>
          <w:color w:val="000000"/>
          <w:sz w:val="21"/>
          <w:szCs w:val="21"/>
          <w:lang w:eastAsia="ru-RU"/>
        </w:rPr>
        <w:br/>
        <w:t>      4) при аварии с возбудителями глубоких микозов место ранения обрабатывают соответствующим дезинфицирующим раствором, моют водой с мылом, смазывают йодом;</w:t>
      </w:r>
      <w:r w:rsidRPr="005E62EB">
        <w:rPr>
          <w:rFonts w:ascii="Arial" w:eastAsia="Times New Roman" w:hAnsi="Arial" w:cs="Arial"/>
          <w:color w:val="000000"/>
          <w:sz w:val="21"/>
          <w:szCs w:val="21"/>
          <w:lang w:eastAsia="ru-RU"/>
        </w:rPr>
        <w:br/>
        <w:t>      5) при работе с вирусами I-II групп патогенности, кровь выдавливают в сухую стерильную салфетку и обрабатывают рану йодом без применения дезинфицирующего раствора.</w:t>
      </w:r>
      <w:r w:rsidRPr="005E62EB">
        <w:rPr>
          <w:rFonts w:ascii="Arial" w:eastAsia="Times New Roman" w:hAnsi="Arial" w:cs="Arial"/>
          <w:color w:val="000000"/>
          <w:sz w:val="21"/>
          <w:szCs w:val="21"/>
          <w:lang w:eastAsia="ru-RU"/>
        </w:rPr>
        <w:br/>
      </w:r>
      <w:bookmarkStart w:id="240" w:name="z236"/>
      <w:bookmarkEnd w:id="240"/>
      <w:r w:rsidRPr="005E62EB">
        <w:rPr>
          <w:rFonts w:ascii="Arial" w:eastAsia="Times New Roman" w:hAnsi="Arial" w:cs="Arial"/>
          <w:color w:val="000000"/>
          <w:sz w:val="21"/>
          <w:szCs w:val="21"/>
          <w:lang w:eastAsia="ru-RU"/>
        </w:rPr>
        <w:t>      212. Если авария произошла при транспортировке материала (в автоклавную и между подразделениями), персонал, оставив на местах переносимые емкости, покидает опасную зону и сообщает о случившемся руководителю подразделения. Лица, допустившие аварию, проходят санитарную обработку. Обработка помещения при аварии проводится в противочумном костюме 1-типа.</w:t>
      </w:r>
      <w:r w:rsidRPr="005E62EB">
        <w:rPr>
          <w:rFonts w:ascii="Arial" w:eastAsia="Times New Roman" w:hAnsi="Arial" w:cs="Arial"/>
          <w:color w:val="000000"/>
          <w:sz w:val="21"/>
          <w:szCs w:val="21"/>
          <w:lang w:eastAsia="ru-RU"/>
        </w:rPr>
        <w:br/>
      </w:r>
      <w:bookmarkStart w:id="241" w:name="z237"/>
      <w:bookmarkEnd w:id="241"/>
      <w:r w:rsidRPr="005E62EB">
        <w:rPr>
          <w:rFonts w:ascii="Arial" w:eastAsia="Times New Roman" w:hAnsi="Arial" w:cs="Arial"/>
          <w:color w:val="000000"/>
          <w:sz w:val="21"/>
          <w:szCs w:val="21"/>
          <w:lang w:eastAsia="ru-RU"/>
        </w:rPr>
        <w:t>      213. Обо всех случаях лабораторного заражения микроорганизмами I-IV групп патогенности информация предоставляется руководителю организации.</w:t>
      </w:r>
    </w:p>
    <w:p w:rsidR="005E62EB" w:rsidRPr="005E62EB" w:rsidRDefault="005E62EB" w:rsidP="005E62EB">
      <w:pPr>
        <w:spacing w:before="100" w:beforeAutospacing="1" w:after="100" w:afterAutospacing="1" w:line="345" w:lineRule="atLeast"/>
        <w:jc w:val="both"/>
        <w:outlineLvl w:val="2"/>
        <w:rPr>
          <w:rFonts w:ascii="Arial" w:eastAsia="Times New Roman" w:hAnsi="Arial" w:cs="Arial"/>
          <w:b/>
          <w:bCs/>
          <w:color w:val="000000"/>
          <w:sz w:val="27"/>
          <w:szCs w:val="27"/>
          <w:lang w:eastAsia="ru-RU"/>
        </w:rPr>
      </w:pPr>
      <w:r w:rsidRPr="005E62EB">
        <w:rPr>
          <w:rFonts w:ascii="Arial" w:eastAsia="Times New Roman" w:hAnsi="Arial" w:cs="Arial"/>
          <w:b/>
          <w:bCs/>
          <w:color w:val="000000"/>
          <w:sz w:val="27"/>
          <w:szCs w:val="27"/>
          <w:lang w:eastAsia="ru-RU"/>
        </w:rPr>
        <w:lastRenderedPageBreak/>
        <w:t>Глава 13. Санитарно-эпидемиологические требования к хранению,</w:t>
      </w:r>
      <w:r w:rsidRPr="005E62EB">
        <w:rPr>
          <w:rFonts w:ascii="Arial" w:eastAsia="Times New Roman" w:hAnsi="Arial" w:cs="Arial"/>
          <w:b/>
          <w:bCs/>
          <w:color w:val="000000"/>
          <w:sz w:val="27"/>
          <w:szCs w:val="27"/>
          <w:lang w:eastAsia="ru-RU"/>
        </w:rPr>
        <w:br/>
        <w:t>и транспортировке материалов (микроорганизмов)</w:t>
      </w:r>
    </w:p>
    <w:p w:rsidR="005E62EB" w:rsidRPr="005E62EB" w:rsidRDefault="005E62EB" w:rsidP="005E62EB">
      <w:pPr>
        <w:spacing w:before="100" w:beforeAutospacing="1" w:after="100" w:afterAutospacing="1" w:line="345" w:lineRule="atLeast"/>
        <w:jc w:val="both"/>
        <w:rPr>
          <w:rFonts w:ascii="Arial" w:eastAsia="Times New Roman" w:hAnsi="Arial" w:cs="Arial"/>
          <w:color w:val="000000"/>
          <w:sz w:val="21"/>
          <w:szCs w:val="21"/>
          <w:lang w:eastAsia="ru-RU"/>
        </w:rPr>
      </w:pPr>
      <w:r w:rsidRPr="005E62EB">
        <w:rPr>
          <w:rFonts w:ascii="Arial" w:eastAsia="Times New Roman" w:hAnsi="Arial" w:cs="Arial"/>
          <w:color w:val="000000"/>
          <w:sz w:val="21"/>
          <w:szCs w:val="21"/>
          <w:lang w:eastAsia="ru-RU"/>
        </w:rPr>
        <w:t xml:space="preserve">      214. Во всех микробиологических лабораториях выполняются единые требования к хранению, передаче микроорганизмов, направленные на обеспечение личной и общественной безопасности при их транспортировании, а также </w:t>
      </w:r>
      <w:proofErr w:type="gramStart"/>
      <w:r w:rsidRPr="005E62EB">
        <w:rPr>
          <w:rFonts w:ascii="Arial" w:eastAsia="Times New Roman" w:hAnsi="Arial" w:cs="Arial"/>
          <w:color w:val="000000"/>
          <w:sz w:val="21"/>
          <w:szCs w:val="21"/>
          <w:lang w:eastAsia="ru-RU"/>
        </w:rPr>
        <w:t>исключающий</w:t>
      </w:r>
      <w:proofErr w:type="gramEnd"/>
      <w:r w:rsidRPr="005E62EB">
        <w:rPr>
          <w:rFonts w:ascii="Arial" w:eastAsia="Times New Roman" w:hAnsi="Arial" w:cs="Arial"/>
          <w:color w:val="000000"/>
          <w:sz w:val="21"/>
          <w:szCs w:val="21"/>
          <w:lang w:eastAsia="ru-RU"/>
        </w:rPr>
        <w:t xml:space="preserve"> несанкционированную передачу и незарегистрированное их хранение.</w:t>
      </w:r>
      <w:r w:rsidRPr="005E62EB">
        <w:rPr>
          <w:rFonts w:ascii="Arial" w:eastAsia="Times New Roman" w:hAnsi="Arial" w:cs="Arial"/>
          <w:color w:val="000000"/>
          <w:sz w:val="21"/>
          <w:szCs w:val="21"/>
          <w:lang w:eastAsia="ru-RU"/>
        </w:rPr>
        <w:br/>
      </w:r>
      <w:bookmarkStart w:id="242" w:name="z240"/>
      <w:bookmarkEnd w:id="242"/>
      <w:r w:rsidRPr="005E62EB">
        <w:rPr>
          <w:rFonts w:ascii="Arial" w:eastAsia="Times New Roman" w:hAnsi="Arial" w:cs="Arial"/>
          <w:color w:val="000000"/>
          <w:sz w:val="21"/>
          <w:szCs w:val="21"/>
          <w:lang w:eastAsia="ru-RU"/>
        </w:rPr>
        <w:t>      215. В производственных лабораториях, обслуживающих водопроводы, пищевые объекты, организации, производящие продукцию медицинского назначения не допускается иметь музейные культуры микроорганизмов I-IV групп патогенности и проводить исследования, связанные с их изучением.</w:t>
      </w:r>
      <w:r w:rsidRPr="005E62EB">
        <w:rPr>
          <w:rFonts w:ascii="Arial" w:eastAsia="Times New Roman" w:hAnsi="Arial" w:cs="Arial"/>
          <w:color w:val="000000"/>
          <w:sz w:val="21"/>
          <w:szCs w:val="21"/>
          <w:lang w:eastAsia="ru-RU"/>
        </w:rPr>
        <w:br/>
      </w:r>
      <w:bookmarkStart w:id="243" w:name="z241"/>
      <w:bookmarkEnd w:id="243"/>
      <w:r w:rsidRPr="005E62EB">
        <w:rPr>
          <w:rFonts w:ascii="Arial" w:eastAsia="Times New Roman" w:hAnsi="Arial" w:cs="Arial"/>
          <w:color w:val="000000"/>
          <w:sz w:val="21"/>
          <w:szCs w:val="21"/>
          <w:lang w:eastAsia="ru-RU"/>
        </w:rPr>
        <w:t>      216. В микробиологических лабораториях, имеющих разрешение режимной комиссии на работу с микроорганизмами I-IV групп патогенности, допускается иметь коллекции музейных культур при наличии на это разрешения, выданного режимной комиссией государственного органа в сфере санитарно-эпидемиологического благополучия населения.</w:t>
      </w:r>
      <w:r w:rsidRPr="005E62EB">
        <w:rPr>
          <w:rFonts w:ascii="Arial" w:eastAsia="Times New Roman" w:hAnsi="Arial" w:cs="Arial"/>
          <w:color w:val="000000"/>
          <w:sz w:val="21"/>
          <w:szCs w:val="21"/>
          <w:lang w:eastAsia="ru-RU"/>
        </w:rPr>
        <w:br/>
      </w:r>
      <w:bookmarkStart w:id="244" w:name="z242"/>
      <w:bookmarkEnd w:id="244"/>
      <w:r w:rsidRPr="005E62EB">
        <w:rPr>
          <w:rFonts w:ascii="Arial" w:eastAsia="Times New Roman" w:hAnsi="Arial" w:cs="Arial"/>
          <w:color w:val="000000"/>
          <w:sz w:val="21"/>
          <w:szCs w:val="21"/>
          <w:lang w:eastAsia="ru-RU"/>
        </w:rPr>
        <w:t>      217. Микроорганизмы I-IV групп, выделенные при диагностических и иных исследованиях в лабораториях, не имеющих разрешения на работу с ними, передаются в лаборатории, имеющие соответствующие разрешения режимной комиссии.</w:t>
      </w:r>
      <w:r w:rsidRPr="005E62EB">
        <w:rPr>
          <w:rFonts w:ascii="Arial" w:eastAsia="Times New Roman" w:hAnsi="Arial" w:cs="Arial"/>
          <w:color w:val="000000"/>
          <w:sz w:val="21"/>
          <w:szCs w:val="21"/>
          <w:lang w:eastAsia="ru-RU"/>
        </w:rPr>
        <w:br/>
      </w:r>
      <w:bookmarkStart w:id="245" w:name="z243"/>
      <w:bookmarkEnd w:id="245"/>
      <w:r w:rsidRPr="005E62EB">
        <w:rPr>
          <w:rFonts w:ascii="Arial" w:eastAsia="Times New Roman" w:hAnsi="Arial" w:cs="Arial"/>
          <w:color w:val="000000"/>
          <w:sz w:val="21"/>
          <w:szCs w:val="21"/>
          <w:lang w:eastAsia="ru-RU"/>
        </w:rPr>
        <w:t xml:space="preserve">      218. </w:t>
      </w:r>
      <w:proofErr w:type="gramStart"/>
      <w:r w:rsidRPr="005E62EB">
        <w:rPr>
          <w:rFonts w:ascii="Arial" w:eastAsia="Times New Roman" w:hAnsi="Arial" w:cs="Arial"/>
          <w:color w:val="000000"/>
          <w:sz w:val="21"/>
          <w:szCs w:val="21"/>
          <w:lang w:eastAsia="ru-RU"/>
        </w:rPr>
        <w:t>Организации, лаборатории, имеющие разрешение режимной комиссии на работу с микроорганизмами I-IV групп патогенности, могут иметь коллекции музейных культур при наличии на это разрешения, выданного режимной комиссией государственного органа в сфере санитарно-эпидемиологического благополучия населения.</w:t>
      </w:r>
      <w:r w:rsidRPr="005E62EB">
        <w:rPr>
          <w:rFonts w:ascii="Arial" w:eastAsia="Times New Roman" w:hAnsi="Arial" w:cs="Arial"/>
          <w:color w:val="000000"/>
          <w:sz w:val="21"/>
          <w:szCs w:val="21"/>
          <w:lang w:eastAsia="ru-RU"/>
        </w:rPr>
        <w:br/>
      </w:r>
      <w:bookmarkStart w:id="246" w:name="z244"/>
      <w:bookmarkEnd w:id="246"/>
      <w:r w:rsidRPr="005E62EB">
        <w:rPr>
          <w:rFonts w:ascii="Arial" w:eastAsia="Times New Roman" w:hAnsi="Arial" w:cs="Arial"/>
          <w:color w:val="000000"/>
          <w:sz w:val="21"/>
          <w:szCs w:val="21"/>
          <w:lang w:eastAsia="ru-RU"/>
        </w:rPr>
        <w:t>      219.</w:t>
      </w:r>
      <w:proofErr w:type="gramEnd"/>
      <w:r w:rsidRPr="005E62EB">
        <w:rPr>
          <w:rFonts w:ascii="Arial" w:eastAsia="Times New Roman" w:hAnsi="Arial" w:cs="Arial"/>
          <w:color w:val="000000"/>
          <w:sz w:val="21"/>
          <w:szCs w:val="21"/>
          <w:lang w:eastAsia="ru-RU"/>
        </w:rPr>
        <w:t xml:space="preserve"> Выделенные микроорганизмы I-IV группы патогенности должны уничтожаться с разрешения руководителя организации, лаборатории.</w:t>
      </w:r>
      <w:r w:rsidRPr="005E62EB">
        <w:rPr>
          <w:rFonts w:ascii="Arial" w:eastAsia="Times New Roman" w:hAnsi="Arial" w:cs="Arial"/>
          <w:color w:val="000000"/>
          <w:sz w:val="21"/>
          <w:szCs w:val="21"/>
          <w:lang w:eastAsia="ru-RU"/>
        </w:rPr>
        <w:br/>
      </w:r>
      <w:bookmarkStart w:id="247" w:name="z245"/>
      <w:bookmarkEnd w:id="247"/>
      <w:r w:rsidRPr="005E62EB">
        <w:rPr>
          <w:rFonts w:ascii="Arial" w:eastAsia="Times New Roman" w:hAnsi="Arial" w:cs="Arial"/>
          <w:color w:val="000000"/>
          <w:sz w:val="21"/>
          <w:szCs w:val="21"/>
          <w:lang w:eastAsia="ru-RU"/>
        </w:rPr>
        <w:t>      220. Присвоенное коллекционному штамму обозначение (номер, код) не меняется при его передаче. В случае гибели (уничтожения) штамма не допускается его обозначение присваивать вновь поступившим штаммам.</w:t>
      </w:r>
      <w:r w:rsidRPr="005E62EB">
        <w:rPr>
          <w:rFonts w:ascii="Arial" w:eastAsia="Times New Roman" w:hAnsi="Arial" w:cs="Arial"/>
          <w:color w:val="000000"/>
          <w:sz w:val="21"/>
          <w:szCs w:val="21"/>
          <w:lang w:eastAsia="ru-RU"/>
        </w:rPr>
        <w:br/>
      </w:r>
      <w:bookmarkStart w:id="248" w:name="z246"/>
      <w:bookmarkEnd w:id="248"/>
      <w:r w:rsidRPr="005E62EB">
        <w:rPr>
          <w:rFonts w:ascii="Arial" w:eastAsia="Times New Roman" w:hAnsi="Arial" w:cs="Arial"/>
          <w:color w:val="000000"/>
          <w:sz w:val="21"/>
          <w:szCs w:val="21"/>
          <w:lang w:eastAsia="ru-RU"/>
        </w:rPr>
        <w:t>      221. Уничтожение штамма микроорганизмов I-II групп патогенности оформляется актом согласно </w:t>
      </w:r>
      <w:hyperlink r:id="rId16" w:anchor="z280" w:tgtFrame="_blank" w:history="1">
        <w:r w:rsidRPr="005E62EB">
          <w:rPr>
            <w:rFonts w:ascii="Arial" w:eastAsia="Times New Roman" w:hAnsi="Arial" w:cs="Arial"/>
            <w:color w:val="0000FF"/>
            <w:sz w:val="21"/>
            <w:szCs w:val="21"/>
            <w:u w:val="single"/>
            <w:lang w:eastAsia="ru-RU"/>
          </w:rPr>
          <w:t>приложению 4</w:t>
        </w:r>
      </w:hyperlink>
      <w:r w:rsidRPr="005E62EB">
        <w:rPr>
          <w:rFonts w:ascii="Arial" w:eastAsia="Times New Roman" w:hAnsi="Arial" w:cs="Arial"/>
          <w:color w:val="000000"/>
          <w:sz w:val="21"/>
          <w:szCs w:val="21"/>
          <w:lang w:eastAsia="ru-RU"/>
        </w:rPr>
        <w:t> к Санитарным правилам.</w:t>
      </w:r>
      <w:r w:rsidRPr="005E62EB">
        <w:rPr>
          <w:rFonts w:ascii="Arial" w:eastAsia="Times New Roman" w:hAnsi="Arial" w:cs="Arial"/>
          <w:color w:val="000000"/>
          <w:sz w:val="21"/>
          <w:szCs w:val="21"/>
          <w:lang w:eastAsia="ru-RU"/>
        </w:rPr>
        <w:br/>
      </w:r>
      <w:bookmarkStart w:id="249" w:name="z247"/>
      <w:bookmarkEnd w:id="249"/>
      <w:r w:rsidRPr="005E62EB">
        <w:rPr>
          <w:rFonts w:ascii="Arial" w:eastAsia="Times New Roman" w:hAnsi="Arial" w:cs="Arial"/>
          <w:color w:val="000000"/>
          <w:sz w:val="21"/>
          <w:szCs w:val="21"/>
          <w:lang w:eastAsia="ru-RU"/>
        </w:rPr>
        <w:t>      222. Емкости, содержащие микроорганизмы, имеют четкие, несмываемые надписи или прочно наклеенные этикетки с обозначением названия микроорганизма, номера штамма и даты пересева (лиофилизации). Емкости с токсинами дополнительно маркируются красным цветом правого нижнего угла этикетки.</w:t>
      </w:r>
      <w:r w:rsidRPr="005E62EB">
        <w:rPr>
          <w:rFonts w:ascii="Arial" w:eastAsia="Times New Roman" w:hAnsi="Arial" w:cs="Arial"/>
          <w:color w:val="000000"/>
          <w:sz w:val="21"/>
          <w:szCs w:val="21"/>
          <w:lang w:eastAsia="ru-RU"/>
        </w:rPr>
        <w:br/>
      </w:r>
      <w:bookmarkStart w:id="250" w:name="z248"/>
      <w:bookmarkEnd w:id="250"/>
      <w:r w:rsidRPr="005E62EB">
        <w:rPr>
          <w:rFonts w:ascii="Arial" w:eastAsia="Times New Roman" w:hAnsi="Arial" w:cs="Arial"/>
          <w:color w:val="000000"/>
          <w:sz w:val="21"/>
          <w:szCs w:val="21"/>
          <w:lang w:eastAsia="ru-RU"/>
        </w:rPr>
        <w:t xml:space="preserve">      223. Микроорганизмы I-IV групп патогенности в коллекциях хранятся в </w:t>
      </w:r>
      <w:proofErr w:type="spellStart"/>
      <w:r w:rsidRPr="005E62EB">
        <w:rPr>
          <w:rFonts w:ascii="Arial" w:eastAsia="Times New Roman" w:hAnsi="Arial" w:cs="Arial"/>
          <w:color w:val="000000"/>
          <w:sz w:val="21"/>
          <w:szCs w:val="21"/>
          <w:lang w:eastAsia="ru-RU"/>
        </w:rPr>
        <w:t>лиофилизированном</w:t>
      </w:r>
      <w:proofErr w:type="spellEnd"/>
      <w:r w:rsidRPr="005E62EB">
        <w:rPr>
          <w:rFonts w:ascii="Arial" w:eastAsia="Times New Roman" w:hAnsi="Arial" w:cs="Arial"/>
          <w:color w:val="000000"/>
          <w:sz w:val="21"/>
          <w:szCs w:val="21"/>
          <w:lang w:eastAsia="ru-RU"/>
        </w:rPr>
        <w:t xml:space="preserve"> или замороженном состоянии, на плотных или жидких питательных средах, а также в виде суспензий органов и тканей в консерванте.</w:t>
      </w:r>
      <w:r w:rsidRPr="005E62EB">
        <w:rPr>
          <w:rFonts w:ascii="Arial" w:eastAsia="Times New Roman" w:hAnsi="Arial" w:cs="Arial"/>
          <w:color w:val="000000"/>
          <w:sz w:val="21"/>
          <w:szCs w:val="21"/>
          <w:lang w:eastAsia="ru-RU"/>
        </w:rPr>
        <w:br/>
      </w:r>
      <w:bookmarkStart w:id="251" w:name="z249"/>
      <w:bookmarkEnd w:id="251"/>
      <w:r w:rsidRPr="005E62EB">
        <w:rPr>
          <w:rFonts w:ascii="Arial" w:eastAsia="Times New Roman" w:hAnsi="Arial" w:cs="Arial"/>
          <w:color w:val="000000"/>
          <w:sz w:val="21"/>
          <w:szCs w:val="21"/>
          <w:lang w:eastAsia="ru-RU"/>
        </w:rPr>
        <w:t>      224. Вскрытие ампул с сухи</w:t>
      </w:r>
      <w:proofErr w:type="gramStart"/>
      <w:r w:rsidRPr="005E62EB">
        <w:rPr>
          <w:rFonts w:ascii="Arial" w:eastAsia="Times New Roman" w:hAnsi="Arial" w:cs="Arial"/>
          <w:color w:val="000000"/>
          <w:sz w:val="21"/>
          <w:szCs w:val="21"/>
          <w:lang w:eastAsia="ru-RU"/>
        </w:rPr>
        <w:t>м(</w:t>
      </w:r>
      <w:proofErr w:type="gramEnd"/>
      <w:r w:rsidRPr="005E62EB">
        <w:rPr>
          <w:rFonts w:ascii="Arial" w:eastAsia="Times New Roman" w:hAnsi="Arial" w:cs="Arial"/>
          <w:color w:val="000000"/>
          <w:sz w:val="21"/>
          <w:szCs w:val="21"/>
          <w:lang w:eastAsia="ru-RU"/>
        </w:rPr>
        <w:t>и) патогенными микроорганизмами I-IV групп патогенности с целью высева или уничтожения оформляется актом согласно </w:t>
      </w:r>
      <w:hyperlink r:id="rId17" w:anchor="z281" w:tgtFrame="_blank" w:history="1">
        <w:r w:rsidRPr="005E62EB">
          <w:rPr>
            <w:rFonts w:ascii="Arial" w:eastAsia="Times New Roman" w:hAnsi="Arial" w:cs="Arial"/>
            <w:color w:val="0000FF"/>
            <w:sz w:val="21"/>
            <w:szCs w:val="21"/>
            <w:u w:val="single"/>
            <w:lang w:eastAsia="ru-RU"/>
          </w:rPr>
          <w:t>приложению 5</w:t>
        </w:r>
      </w:hyperlink>
      <w:r w:rsidRPr="005E62EB">
        <w:rPr>
          <w:rFonts w:ascii="Arial" w:eastAsia="Times New Roman" w:hAnsi="Arial" w:cs="Arial"/>
          <w:color w:val="000000"/>
          <w:sz w:val="21"/>
          <w:szCs w:val="21"/>
          <w:lang w:eastAsia="ru-RU"/>
        </w:rPr>
        <w:t> к Санитарным правилам.</w:t>
      </w:r>
      <w:r w:rsidRPr="005E62EB">
        <w:rPr>
          <w:rFonts w:ascii="Arial" w:eastAsia="Times New Roman" w:hAnsi="Arial" w:cs="Arial"/>
          <w:color w:val="000000"/>
          <w:sz w:val="21"/>
          <w:szCs w:val="21"/>
          <w:lang w:eastAsia="ru-RU"/>
        </w:rPr>
        <w:br/>
      </w:r>
      <w:bookmarkStart w:id="252" w:name="z250"/>
      <w:bookmarkEnd w:id="252"/>
      <w:r w:rsidRPr="005E62EB">
        <w:rPr>
          <w:rFonts w:ascii="Arial" w:eastAsia="Times New Roman" w:hAnsi="Arial" w:cs="Arial"/>
          <w:color w:val="000000"/>
          <w:sz w:val="21"/>
          <w:szCs w:val="21"/>
          <w:lang w:eastAsia="ru-RU"/>
        </w:rPr>
        <w:t xml:space="preserve">      225. Штаммы микроорганизмов должны храниться в холодильнике или несгораемом шкафу (сейфе) раздельно по группам. Совместное содержание микроорганизмов различных групп допускается при условии хранения их в отдельных небьющихся емкостях с </w:t>
      </w:r>
      <w:r w:rsidRPr="005E62EB">
        <w:rPr>
          <w:rFonts w:ascii="Arial" w:eastAsia="Times New Roman" w:hAnsi="Arial" w:cs="Arial"/>
          <w:color w:val="000000"/>
          <w:sz w:val="21"/>
          <w:szCs w:val="21"/>
          <w:lang w:eastAsia="ru-RU"/>
        </w:rPr>
        <w:lastRenderedPageBreak/>
        <w:t>закрывающейся крышкой. Емкости опечатывают, снаружи или внутри их помещают список с перечнем и количеством хранящихся микроорганизмов.</w:t>
      </w:r>
      <w:r w:rsidRPr="005E62EB">
        <w:rPr>
          <w:rFonts w:ascii="Arial" w:eastAsia="Times New Roman" w:hAnsi="Arial" w:cs="Arial"/>
          <w:color w:val="000000"/>
          <w:sz w:val="21"/>
          <w:szCs w:val="21"/>
          <w:lang w:eastAsia="ru-RU"/>
        </w:rPr>
        <w:br/>
      </w:r>
      <w:bookmarkStart w:id="253" w:name="z251"/>
      <w:bookmarkEnd w:id="253"/>
      <w:r w:rsidRPr="005E62EB">
        <w:rPr>
          <w:rFonts w:ascii="Arial" w:eastAsia="Times New Roman" w:hAnsi="Arial" w:cs="Arial"/>
          <w:color w:val="000000"/>
          <w:sz w:val="21"/>
          <w:szCs w:val="21"/>
          <w:lang w:eastAsia="ru-RU"/>
        </w:rPr>
        <w:t>      226. Передачу патогенных биологических агентов I-II групп патогенности и коллекционных микроорганизмов III-IV групп патогенности внутри лаборатории (организации) осуществляют после составления акта передачи согласно </w:t>
      </w:r>
      <w:hyperlink r:id="rId18" w:anchor="z282" w:tgtFrame="_blank" w:history="1">
        <w:r w:rsidRPr="005E62EB">
          <w:rPr>
            <w:rFonts w:ascii="Arial" w:eastAsia="Times New Roman" w:hAnsi="Arial" w:cs="Arial"/>
            <w:color w:val="0000FF"/>
            <w:sz w:val="21"/>
            <w:szCs w:val="21"/>
            <w:u w:val="single"/>
            <w:lang w:eastAsia="ru-RU"/>
          </w:rPr>
          <w:t>приложению 6</w:t>
        </w:r>
      </w:hyperlink>
      <w:r w:rsidRPr="005E62EB">
        <w:rPr>
          <w:rFonts w:ascii="Arial" w:eastAsia="Times New Roman" w:hAnsi="Arial" w:cs="Arial"/>
          <w:color w:val="000000"/>
          <w:sz w:val="21"/>
          <w:szCs w:val="21"/>
          <w:lang w:eastAsia="ru-RU"/>
        </w:rPr>
        <w:t> к Санитарным правилам.</w:t>
      </w:r>
      <w:r w:rsidRPr="005E62EB">
        <w:rPr>
          <w:rFonts w:ascii="Arial" w:eastAsia="Times New Roman" w:hAnsi="Arial" w:cs="Arial"/>
          <w:color w:val="000000"/>
          <w:sz w:val="21"/>
          <w:szCs w:val="21"/>
          <w:lang w:eastAsia="ru-RU"/>
        </w:rPr>
        <w:br/>
      </w:r>
      <w:bookmarkStart w:id="254" w:name="z252"/>
      <w:bookmarkEnd w:id="254"/>
      <w:r w:rsidRPr="005E62EB">
        <w:rPr>
          <w:rFonts w:ascii="Arial" w:eastAsia="Times New Roman" w:hAnsi="Arial" w:cs="Arial"/>
          <w:color w:val="000000"/>
          <w:sz w:val="21"/>
          <w:szCs w:val="21"/>
          <w:lang w:eastAsia="ru-RU"/>
        </w:rPr>
        <w:t>      227. Передача микроорганизмов I-II групп патогенности на временное хранение необходимо оформлять актом согласно </w:t>
      </w:r>
      <w:hyperlink r:id="rId19" w:anchor="z283" w:tgtFrame="_blank" w:history="1">
        <w:r w:rsidRPr="005E62EB">
          <w:rPr>
            <w:rFonts w:ascii="Arial" w:eastAsia="Times New Roman" w:hAnsi="Arial" w:cs="Arial"/>
            <w:color w:val="0000FF"/>
            <w:sz w:val="21"/>
            <w:szCs w:val="21"/>
            <w:u w:val="single"/>
            <w:lang w:eastAsia="ru-RU"/>
          </w:rPr>
          <w:t>приложению 7</w:t>
        </w:r>
      </w:hyperlink>
      <w:r w:rsidRPr="005E62EB">
        <w:rPr>
          <w:rFonts w:ascii="Arial" w:eastAsia="Times New Roman" w:hAnsi="Arial" w:cs="Arial"/>
          <w:color w:val="000000"/>
          <w:sz w:val="21"/>
          <w:szCs w:val="21"/>
          <w:lang w:eastAsia="ru-RU"/>
        </w:rPr>
        <w:t> к Санитарным правилам.</w:t>
      </w:r>
      <w:r w:rsidRPr="005E62EB">
        <w:rPr>
          <w:rFonts w:ascii="Arial" w:eastAsia="Times New Roman" w:hAnsi="Arial" w:cs="Arial"/>
          <w:color w:val="000000"/>
          <w:sz w:val="21"/>
          <w:szCs w:val="21"/>
          <w:lang w:eastAsia="ru-RU"/>
        </w:rPr>
        <w:br/>
      </w:r>
      <w:bookmarkStart w:id="255" w:name="z253"/>
      <w:bookmarkEnd w:id="255"/>
      <w:r w:rsidRPr="005E62EB">
        <w:rPr>
          <w:rFonts w:ascii="Arial" w:eastAsia="Times New Roman" w:hAnsi="Arial" w:cs="Arial"/>
          <w:color w:val="000000"/>
          <w:sz w:val="21"/>
          <w:szCs w:val="21"/>
          <w:lang w:eastAsia="ru-RU"/>
        </w:rPr>
        <w:t>      228. Передача микроорганизмов I-IV групп патогенности за пределы организации производится только по официальной заявке за подписью руководителя организации, скрепленной печатью. При обозначении требуемых агентов используют принятую классификацию микроорганизмов I-IV групп патогенности. В заявке на получение микроорганизмов указывается наличие разрешения на работу с микроорганизмами с указанием номера и даты выдачи. Передача производится после составления акта о передаче микроорганизмов согласно </w:t>
      </w:r>
      <w:hyperlink r:id="rId20" w:anchor="z284" w:tgtFrame="_blank" w:history="1">
        <w:r w:rsidRPr="005E62EB">
          <w:rPr>
            <w:rFonts w:ascii="Arial" w:eastAsia="Times New Roman" w:hAnsi="Arial" w:cs="Arial"/>
            <w:color w:val="0000FF"/>
            <w:sz w:val="21"/>
            <w:szCs w:val="21"/>
            <w:u w:val="single"/>
            <w:lang w:eastAsia="ru-RU"/>
          </w:rPr>
          <w:t>приложению 8</w:t>
        </w:r>
      </w:hyperlink>
      <w:r w:rsidRPr="005E62EB">
        <w:rPr>
          <w:rFonts w:ascii="Arial" w:eastAsia="Times New Roman" w:hAnsi="Arial" w:cs="Arial"/>
          <w:color w:val="000000"/>
          <w:sz w:val="21"/>
          <w:szCs w:val="21"/>
          <w:lang w:eastAsia="ru-RU"/>
        </w:rPr>
        <w:t> к Санитарным правилам. Передача микроорганизмов 1-4 групп патогенности за пределы страны осуществляется только после письменного разрешения государственного органа в сфере санитарно-эпидемиологического благополучия населения.</w:t>
      </w:r>
      <w:r w:rsidRPr="005E62EB">
        <w:rPr>
          <w:rFonts w:ascii="Arial" w:eastAsia="Times New Roman" w:hAnsi="Arial" w:cs="Arial"/>
          <w:color w:val="000000"/>
          <w:sz w:val="21"/>
          <w:szCs w:val="21"/>
          <w:lang w:eastAsia="ru-RU"/>
        </w:rPr>
        <w:br/>
      </w:r>
      <w:bookmarkStart w:id="256" w:name="z254"/>
      <w:bookmarkEnd w:id="256"/>
      <w:r w:rsidRPr="005E62EB">
        <w:rPr>
          <w:rFonts w:ascii="Arial" w:eastAsia="Times New Roman" w:hAnsi="Arial" w:cs="Arial"/>
          <w:color w:val="000000"/>
          <w:sz w:val="21"/>
          <w:szCs w:val="21"/>
          <w:lang w:eastAsia="ru-RU"/>
        </w:rPr>
        <w:t>      229. Транспортирование микроорганизмов III-IV групп патогенности между организациями осуществляется почтовой связью или курьером, I-II групп нарочно, обученным персоналом лаборатории. При получении микроорганизмов курьером предоставляется доверенность и документы, удостоверяющие его личность.</w:t>
      </w:r>
      <w:r w:rsidRPr="005E62EB">
        <w:rPr>
          <w:rFonts w:ascii="Arial" w:eastAsia="Times New Roman" w:hAnsi="Arial" w:cs="Arial"/>
          <w:color w:val="000000"/>
          <w:sz w:val="21"/>
          <w:szCs w:val="21"/>
          <w:lang w:eastAsia="ru-RU"/>
        </w:rPr>
        <w:br/>
      </w:r>
      <w:bookmarkStart w:id="257" w:name="z255"/>
      <w:bookmarkEnd w:id="257"/>
      <w:r w:rsidRPr="005E62EB">
        <w:rPr>
          <w:rFonts w:ascii="Arial" w:eastAsia="Times New Roman" w:hAnsi="Arial" w:cs="Arial"/>
          <w:color w:val="000000"/>
          <w:sz w:val="21"/>
          <w:szCs w:val="21"/>
          <w:lang w:eastAsia="ru-RU"/>
        </w:rPr>
        <w:t>      230. Транспортировка микроорганизмов I-IV групп патогенности, в целях исключения всех видов досмотра и контроля, осуществляется курьером при наличии разрешения на транспортирование специального груза, выданное организацией – отправителем, согласно </w:t>
      </w:r>
      <w:hyperlink r:id="rId21" w:anchor="z285" w:tgtFrame="_blank" w:history="1">
        <w:r w:rsidRPr="005E62EB">
          <w:rPr>
            <w:rFonts w:ascii="Arial" w:eastAsia="Times New Roman" w:hAnsi="Arial" w:cs="Arial"/>
            <w:color w:val="0000FF"/>
            <w:sz w:val="21"/>
            <w:szCs w:val="21"/>
            <w:u w:val="single"/>
            <w:lang w:eastAsia="ru-RU"/>
          </w:rPr>
          <w:t>приложению 9</w:t>
        </w:r>
      </w:hyperlink>
      <w:r w:rsidRPr="005E62EB">
        <w:rPr>
          <w:rFonts w:ascii="Arial" w:eastAsia="Times New Roman" w:hAnsi="Arial" w:cs="Arial"/>
          <w:color w:val="000000"/>
          <w:sz w:val="21"/>
          <w:szCs w:val="21"/>
          <w:lang w:eastAsia="ru-RU"/>
        </w:rPr>
        <w:t> к Санитарным правилам. Для микроорганизмов I-II групп патогенности дополнительно составляется акт упаковки в двух экземплярах. Первые экземпляры указанных документов помещают в упаковку с микроорганизмами. Копии документов остаются у отправителя. Организация, получившая микроорганизмы I-IV групп патогенности, составляет а</w:t>
      </w:r>
      <w:proofErr w:type="gramStart"/>
      <w:r w:rsidRPr="005E62EB">
        <w:rPr>
          <w:rFonts w:ascii="Arial" w:eastAsia="Times New Roman" w:hAnsi="Arial" w:cs="Arial"/>
          <w:color w:val="000000"/>
          <w:sz w:val="21"/>
          <w:szCs w:val="21"/>
          <w:lang w:eastAsia="ru-RU"/>
        </w:rPr>
        <w:t>кт вскр</w:t>
      </w:r>
      <w:proofErr w:type="gramEnd"/>
      <w:r w:rsidRPr="005E62EB">
        <w:rPr>
          <w:rFonts w:ascii="Arial" w:eastAsia="Times New Roman" w:hAnsi="Arial" w:cs="Arial"/>
          <w:color w:val="000000"/>
          <w:sz w:val="21"/>
          <w:szCs w:val="21"/>
          <w:lang w:eastAsia="ru-RU"/>
        </w:rPr>
        <w:t>ытия упаковки и вместе с письмом, подтверждающим получение микроорганизмов I-IV групп патогенности, направить его в организацию, их выдавшую.</w:t>
      </w:r>
      <w:r w:rsidRPr="005E62EB">
        <w:rPr>
          <w:rFonts w:ascii="Arial" w:eastAsia="Times New Roman" w:hAnsi="Arial" w:cs="Arial"/>
          <w:color w:val="000000"/>
          <w:sz w:val="21"/>
          <w:szCs w:val="21"/>
          <w:lang w:eastAsia="ru-RU"/>
        </w:rPr>
        <w:br/>
      </w:r>
      <w:bookmarkStart w:id="258" w:name="z256"/>
      <w:bookmarkEnd w:id="258"/>
      <w:r w:rsidRPr="005E62EB">
        <w:rPr>
          <w:rFonts w:ascii="Arial" w:eastAsia="Times New Roman" w:hAnsi="Arial" w:cs="Arial"/>
          <w:color w:val="000000"/>
          <w:sz w:val="21"/>
          <w:szCs w:val="21"/>
          <w:lang w:eastAsia="ru-RU"/>
        </w:rPr>
        <w:t>      231. Организация – отправитель сообщает организации-получателю по срочной связи (факс, электронная почта, телефон) дату и вид транспорта, которым отправлен микроорганизмы I-IV групп патогенности.</w:t>
      </w:r>
      <w:r w:rsidRPr="005E62EB">
        <w:rPr>
          <w:rFonts w:ascii="Arial" w:eastAsia="Times New Roman" w:hAnsi="Arial" w:cs="Arial"/>
          <w:color w:val="000000"/>
          <w:sz w:val="21"/>
          <w:szCs w:val="21"/>
          <w:lang w:eastAsia="ru-RU"/>
        </w:rPr>
        <w:br/>
      </w:r>
      <w:bookmarkStart w:id="259" w:name="z257"/>
      <w:bookmarkEnd w:id="259"/>
      <w:r w:rsidRPr="005E62EB">
        <w:rPr>
          <w:rFonts w:ascii="Arial" w:eastAsia="Times New Roman" w:hAnsi="Arial" w:cs="Arial"/>
          <w:color w:val="000000"/>
          <w:sz w:val="21"/>
          <w:szCs w:val="21"/>
          <w:lang w:eastAsia="ru-RU"/>
        </w:rPr>
        <w:t>      232. Микроорганизмы I-IV групп патогенности передают на плотных питательных средах. Передача токсинов, вирусов, органов, тканей и их суспензий, содержащих микроорганизмы, допускается в консервирующей жидкости или в замороженном состоянии.</w:t>
      </w:r>
      <w:r w:rsidRPr="005E62EB">
        <w:rPr>
          <w:rFonts w:ascii="Arial" w:eastAsia="Times New Roman" w:hAnsi="Arial" w:cs="Arial"/>
          <w:color w:val="000000"/>
          <w:sz w:val="21"/>
          <w:szCs w:val="21"/>
          <w:lang w:eastAsia="ru-RU"/>
        </w:rPr>
        <w:br/>
      </w:r>
      <w:bookmarkStart w:id="260" w:name="z258"/>
      <w:bookmarkEnd w:id="260"/>
      <w:r w:rsidRPr="005E62EB">
        <w:rPr>
          <w:rFonts w:ascii="Arial" w:eastAsia="Times New Roman" w:hAnsi="Arial" w:cs="Arial"/>
          <w:color w:val="000000"/>
          <w:sz w:val="21"/>
          <w:szCs w:val="21"/>
          <w:lang w:eastAsia="ru-RU"/>
        </w:rPr>
        <w:t xml:space="preserve">      233. </w:t>
      </w:r>
      <w:proofErr w:type="gramStart"/>
      <w:r w:rsidRPr="005E62EB">
        <w:rPr>
          <w:rFonts w:ascii="Arial" w:eastAsia="Times New Roman" w:hAnsi="Arial" w:cs="Arial"/>
          <w:color w:val="000000"/>
          <w:sz w:val="21"/>
          <w:szCs w:val="21"/>
          <w:lang w:eastAsia="ru-RU"/>
        </w:rPr>
        <w:t>При транспортировании материала в лабораторию необходимо соблюдать принцип тройной упаковки, которая включает следующее:</w:t>
      </w:r>
      <w:r w:rsidRPr="005E62EB">
        <w:rPr>
          <w:rFonts w:ascii="Arial" w:eastAsia="Times New Roman" w:hAnsi="Arial" w:cs="Arial"/>
          <w:color w:val="000000"/>
          <w:sz w:val="21"/>
          <w:szCs w:val="21"/>
          <w:lang w:eastAsia="ru-RU"/>
        </w:rPr>
        <w:br/>
        <w:t>      1) Первичная емкость – маркированный контейнер/пробирка/флакон с пробой, надежно закрытый крышкой, герметизированной лабораторной пленкой.</w:t>
      </w:r>
      <w:r w:rsidRPr="005E62EB">
        <w:rPr>
          <w:rFonts w:ascii="Arial" w:eastAsia="Times New Roman" w:hAnsi="Arial" w:cs="Arial"/>
          <w:color w:val="000000"/>
          <w:sz w:val="21"/>
          <w:szCs w:val="21"/>
          <w:lang w:eastAsia="ru-RU"/>
        </w:rPr>
        <w:br/>
        <w:t xml:space="preserve">      2) Вторичная емкость – прочный водонепроницаемый не протекающий контейнер (полиэтиленовый пакет) с абсорбирующим материалом в количестве достаточном для </w:t>
      </w:r>
      <w:r w:rsidRPr="005E62EB">
        <w:rPr>
          <w:rFonts w:ascii="Arial" w:eastAsia="Times New Roman" w:hAnsi="Arial" w:cs="Arial"/>
          <w:color w:val="000000"/>
          <w:sz w:val="21"/>
          <w:szCs w:val="21"/>
          <w:lang w:eastAsia="ru-RU"/>
        </w:rPr>
        <w:lastRenderedPageBreak/>
        <w:t>абсорбции всего образца в случае протечки.</w:t>
      </w:r>
      <w:r w:rsidRPr="005E62EB">
        <w:rPr>
          <w:rFonts w:ascii="Arial" w:eastAsia="Times New Roman" w:hAnsi="Arial" w:cs="Arial"/>
          <w:color w:val="000000"/>
          <w:sz w:val="21"/>
          <w:szCs w:val="21"/>
          <w:lang w:eastAsia="ru-RU"/>
        </w:rPr>
        <w:br/>
        <w:t xml:space="preserve">      3) Внешняя упаковка – прочный </w:t>
      </w:r>
      <w:proofErr w:type="spellStart"/>
      <w:r w:rsidRPr="005E62EB">
        <w:rPr>
          <w:rFonts w:ascii="Arial" w:eastAsia="Times New Roman" w:hAnsi="Arial" w:cs="Arial"/>
          <w:color w:val="000000"/>
          <w:sz w:val="21"/>
          <w:szCs w:val="21"/>
          <w:lang w:eastAsia="ru-RU"/>
        </w:rPr>
        <w:t>термоизолирующий</w:t>
      </w:r>
      <w:proofErr w:type="spellEnd"/>
      <w:r w:rsidRPr="005E62EB">
        <w:rPr>
          <w:rFonts w:ascii="Arial" w:eastAsia="Times New Roman" w:hAnsi="Arial" w:cs="Arial"/>
          <w:color w:val="000000"/>
          <w:sz w:val="21"/>
          <w:szCs w:val="21"/>
          <w:lang w:eastAsia="ru-RU"/>
        </w:rPr>
        <w:t xml:space="preserve"> контейнер, предназначенный для транспортировки</w:t>
      </w:r>
      <w:proofErr w:type="gramEnd"/>
      <w:r w:rsidRPr="005E62EB">
        <w:rPr>
          <w:rFonts w:ascii="Arial" w:eastAsia="Times New Roman" w:hAnsi="Arial" w:cs="Arial"/>
          <w:color w:val="000000"/>
          <w:sz w:val="21"/>
          <w:szCs w:val="21"/>
          <w:lang w:eastAsia="ru-RU"/>
        </w:rPr>
        <w:t xml:space="preserve"> биологических материалов. Для обеспечения температурных условий транспортировки в </w:t>
      </w:r>
      <w:proofErr w:type="spellStart"/>
      <w:r w:rsidRPr="005E62EB">
        <w:rPr>
          <w:rFonts w:ascii="Arial" w:eastAsia="Times New Roman" w:hAnsi="Arial" w:cs="Arial"/>
          <w:color w:val="000000"/>
          <w:sz w:val="21"/>
          <w:szCs w:val="21"/>
          <w:lang w:eastAsia="ru-RU"/>
        </w:rPr>
        <w:t>термоконтейнер</w:t>
      </w:r>
      <w:proofErr w:type="spellEnd"/>
      <w:r w:rsidRPr="005E62EB">
        <w:rPr>
          <w:rFonts w:ascii="Arial" w:eastAsia="Times New Roman" w:hAnsi="Arial" w:cs="Arial"/>
          <w:color w:val="000000"/>
          <w:sz w:val="21"/>
          <w:szCs w:val="21"/>
          <w:lang w:eastAsia="ru-RU"/>
        </w:rPr>
        <w:t xml:space="preserve"> помещают охлаждающие элементы. На внешней стороне </w:t>
      </w:r>
      <w:proofErr w:type="spellStart"/>
      <w:r w:rsidRPr="005E62EB">
        <w:rPr>
          <w:rFonts w:ascii="Arial" w:eastAsia="Times New Roman" w:hAnsi="Arial" w:cs="Arial"/>
          <w:color w:val="000000"/>
          <w:sz w:val="21"/>
          <w:szCs w:val="21"/>
          <w:lang w:eastAsia="ru-RU"/>
        </w:rPr>
        <w:t>термоконтейнера</w:t>
      </w:r>
      <w:proofErr w:type="spellEnd"/>
      <w:r w:rsidRPr="005E62EB">
        <w:rPr>
          <w:rFonts w:ascii="Arial" w:eastAsia="Times New Roman" w:hAnsi="Arial" w:cs="Arial"/>
          <w:color w:val="000000"/>
          <w:sz w:val="21"/>
          <w:szCs w:val="21"/>
          <w:lang w:eastAsia="ru-RU"/>
        </w:rPr>
        <w:t xml:space="preserve"> укрепляют этикетку с указанием адреса, телефона, факса, электронной почты получателя и условия транспортирования.</w:t>
      </w:r>
      <w:r w:rsidRPr="005E62EB">
        <w:rPr>
          <w:rFonts w:ascii="Arial" w:eastAsia="Times New Roman" w:hAnsi="Arial" w:cs="Arial"/>
          <w:color w:val="000000"/>
          <w:sz w:val="21"/>
          <w:szCs w:val="21"/>
          <w:lang w:eastAsia="ru-RU"/>
        </w:rPr>
        <w:br/>
      </w:r>
      <w:bookmarkStart w:id="261" w:name="z259"/>
      <w:bookmarkEnd w:id="261"/>
      <w:r w:rsidRPr="005E62EB">
        <w:rPr>
          <w:rFonts w:ascii="Arial" w:eastAsia="Times New Roman" w:hAnsi="Arial" w:cs="Arial"/>
          <w:color w:val="000000"/>
          <w:sz w:val="21"/>
          <w:szCs w:val="21"/>
          <w:lang w:eastAsia="ru-RU"/>
        </w:rPr>
        <w:t xml:space="preserve">      234. Адресная сторона посылки </w:t>
      </w:r>
      <w:proofErr w:type="spellStart"/>
      <w:r w:rsidRPr="005E62EB">
        <w:rPr>
          <w:rFonts w:ascii="Arial" w:eastAsia="Times New Roman" w:hAnsi="Arial" w:cs="Arial"/>
          <w:color w:val="000000"/>
          <w:sz w:val="21"/>
          <w:szCs w:val="21"/>
          <w:lang w:eastAsia="ru-RU"/>
        </w:rPr>
        <w:t>обозночается</w:t>
      </w:r>
      <w:proofErr w:type="spellEnd"/>
      <w:r w:rsidRPr="005E62EB">
        <w:rPr>
          <w:rFonts w:ascii="Arial" w:eastAsia="Times New Roman" w:hAnsi="Arial" w:cs="Arial"/>
          <w:color w:val="000000"/>
          <w:sz w:val="21"/>
          <w:szCs w:val="21"/>
          <w:lang w:eastAsia="ru-RU"/>
        </w:rPr>
        <w:t xml:space="preserve"> знаком – «Опасно! Не открывать во время перевозки».</w:t>
      </w:r>
      <w:r w:rsidRPr="005E62EB">
        <w:rPr>
          <w:rFonts w:ascii="Arial" w:eastAsia="Times New Roman" w:hAnsi="Arial" w:cs="Arial"/>
          <w:color w:val="000000"/>
          <w:sz w:val="21"/>
          <w:szCs w:val="21"/>
          <w:lang w:eastAsia="ru-RU"/>
        </w:rPr>
        <w:br/>
      </w:r>
      <w:bookmarkStart w:id="262" w:name="z260"/>
      <w:bookmarkEnd w:id="262"/>
      <w:r w:rsidRPr="005E62EB">
        <w:rPr>
          <w:rFonts w:ascii="Arial" w:eastAsia="Times New Roman" w:hAnsi="Arial" w:cs="Arial"/>
          <w:color w:val="000000"/>
          <w:sz w:val="21"/>
          <w:szCs w:val="21"/>
          <w:lang w:eastAsia="ru-RU"/>
        </w:rPr>
        <w:t>      235. Перевозка живых животных и членистоногих, вероятных на зараженность микроорганизмами I-IV групп патогенности, допускается по санитарно-эпидемиологическому заключению государственного органа в сфере санитарно-эпидемиологического благополучия населения на соответствующей территории. Перевозка живых животных и членистоногих, зараженных микроорганизмами I-IV групп патогенности, не допускается.</w:t>
      </w:r>
      <w:r w:rsidRPr="005E62EB">
        <w:rPr>
          <w:rFonts w:ascii="Arial" w:eastAsia="Times New Roman" w:hAnsi="Arial" w:cs="Arial"/>
          <w:color w:val="000000"/>
          <w:sz w:val="21"/>
          <w:szCs w:val="21"/>
          <w:lang w:eastAsia="ru-RU"/>
        </w:rPr>
        <w:br/>
      </w:r>
      <w:bookmarkStart w:id="263" w:name="z261"/>
      <w:bookmarkEnd w:id="263"/>
      <w:r w:rsidRPr="005E62EB">
        <w:rPr>
          <w:rFonts w:ascii="Arial" w:eastAsia="Times New Roman" w:hAnsi="Arial" w:cs="Arial"/>
          <w:color w:val="000000"/>
          <w:sz w:val="21"/>
          <w:szCs w:val="21"/>
          <w:lang w:eastAsia="ru-RU"/>
        </w:rPr>
        <w:t>      236. В случае возникновения при транспортировании микроорганизмов аварий, катастроф, утраты и хищения посылок необходимо сообщить в органы Комитета национальной безопасности Республики Казахстан, Министерства внутренних дел Республики Казахстан, государственный орган в сфере санитарно-эпидемиологического благополучия населения на соответствующей территории, для принятия мер по охране места происшествия, ликвидации последствий и организации розыска.</w:t>
      </w:r>
      <w:r w:rsidRPr="005E62EB">
        <w:rPr>
          <w:rFonts w:ascii="Arial" w:eastAsia="Times New Roman" w:hAnsi="Arial" w:cs="Arial"/>
          <w:color w:val="000000"/>
          <w:sz w:val="21"/>
          <w:szCs w:val="21"/>
          <w:lang w:eastAsia="ru-RU"/>
        </w:rPr>
        <w:br/>
      </w:r>
      <w:bookmarkStart w:id="264" w:name="z262"/>
      <w:bookmarkEnd w:id="264"/>
      <w:r w:rsidRPr="005E62EB">
        <w:rPr>
          <w:rFonts w:ascii="Arial" w:eastAsia="Times New Roman" w:hAnsi="Arial" w:cs="Arial"/>
          <w:color w:val="000000"/>
          <w:sz w:val="21"/>
          <w:szCs w:val="21"/>
          <w:lang w:eastAsia="ru-RU"/>
        </w:rPr>
        <w:t>      237. Экспорт и импорт культур микроорганизмов и токсинов осуществляются в соответствии с законодательством Республики Казахстан в сфере экспортного контроля.</w:t>
      </w:r>
      <w:r w:rsidRPr="005E62EB">
        <w:rPr>
          <w:rFonts w:ascii="Arial" w:eastAsia="Times New Roman" w:hAnsi="Arial" w:cs="Arial"/>
          <w:color w:val="000000"/>
          <w:sz w:val="21"/>
          <w:szCs w:val="21"/>
          <w:lang w:eastAsia="ru-RU"/>
        </w:rPr>
        <w:br/>
      </w:r>
      <w:bookmarkStart w:id="265" w:name="z263"/>
      <w:bookmarkEnd w:id="265"/>
      <w:r w:rsidRPr="005E62EB">
        <w:rPr>
          <w:rFonts w:ascii="Arial" w:eastAsia="Times New Roman" w:hAnsi="Arial" w:cs="Arial"/>
          <w:color w:val="000000"/>
          <w:sz w:val="21"/>
          <w:szCs w:val="21"/>
          <w:lang w:eastAsia="ru-RU"/>
        </w:rPr>
        <w:t>      238. Организации, получившие ПБА из-за рубежа, информируют об этом национальные коллекции микроорганизмов Республики Казахстан.</w:t>
      </w:r>
      <w:r w:rsidRPr="005E62EB">
        <w:rPr>
          <w:rFonts w:ascii="Arial" w:eastAsia="Times New Roman" w:hAnsi="Arial" w:cs="Arial"/>
          <w:color w:val="000000"/>
          <w:sz w:val="21"/>
          <w:szCs w:val="21"/>
          <w:lang w:eastAsia="ru-RU"/>
        </w:rPr>
        <w:br/>
      </w:r>
      <w:bookmarkStart w:id="266" w:name="z264"/>
      <w:bookmarkEnd w:id="266"/>
      <w:r w:rsidRPr="005E62EB">
        <w:rPr>
          <w:rFonts w:ascii="Arial" w:eastAsia="Times New Roman" w:hAnsi="Arial" w:cs="Arial"/>
          <w:color w:val="000000"/>
          <w:sz w:val="21"/>
          <w:szCs w:val="21"/>
          <w:lang w:eastAsia="ru-RU"/>
        </w:rPr>
        <w:t>      239. Лица, получившие микроорганизмы во время зарубежных командировок, по прибытию регистрируют их в своей организации.</w:t>
      </w:r>
      <w:r w:rsidRPr="005E62EB">
        <w:rPr>
          <w:rFonts w:ascii="Arial" w:eastAsia="Times New Roman" w:hAnsi="Arial" w:cs="Arial"/>
          <w:color w:val="000000"/>
          <w:sz w:val="21"/>
          <w:szCs w:val="21"/>
          <w:lang w:eastAsia="ru-RU"/>
        </w:rPr>
        <w:br/>
      </w:r>
      <w:bookmarkStart w:id="267" w:name="z265"/>
      <w:bookmarkEnd w:id="267"/>
      <w:r w:rsidRPr="005E62EB">
        <w:rPr>
          <w:rFonts w:ascii="Arial" w:eastAsia="Times New Roman" w:hAnsi="Arial" w:cs="Arial"/>
          <w:color w:val="000000"/>
          <w:sz w:val="21"/>
          <w:szCs w:val="21"/>
          <w:lang w:eastAsia="ru-RU"/>
        </w:rPr>
        <w:t>      240. Организация–отправитель – является ответственным за соблюдение требований правил упаковки и транспортирования до пункта пересылки, а также за правильность упаковки и отправления ПБА через Международный почтамт в соответствии в соответствии с законодательством Республики Казахстан в сфере экспортного контроля, а также с действующими международными конвенциями и правилами.</w:t>
      </w:r>
      <w:r w:rsidRPr="005E62EB">
        <w:rPr>
          <w:rFonts w:ascii="Arial" w:eastAsia="Times New Roman" w:hAnsi="Arial" w:cs="Arial"/>
          <w:color w:val="000000"/>
          <w:sz w:val="21"/>
          <w:szCs w:val="21"/>
          <w:lang w:eastAsia="ru-RU"/>
        </w:rPr>
        <w:br/>
      </w:r>
      <w:bookmarkStart w:id="268" w:name="z266"/>
      <w:bookmarkEnd w:id="268"/>
      <w:r w:rsidRPr="005E62EB">
        <w:rPr>
          <w:rFonts w:ascii="Arial" w:eastAsia="Times New Roman" w:hAnsi="Arial" w:cs="Arial"/>
          <w:color w:val="000000"/>
          <w:sz w:val="21"/>
          <w:szCs w:val="21"/>
          <w:lang w:eastAsia="ru-RU"/>
        </w:rPr>
        <w:t>      241. Сторона ящика, где указаны адреса получателя и отправителя, снабжается ярлыком фиолетового цвета и отличительным знаком: «Скоропортящиеся биологические вещества», «Опасно: не открывать во время пересылки, «Не имеет коммерческой стоимости», «Упаковано согласно международным почтовым правилам безопасности» (на английском языке).</w:t>
      </w:r>
      <w:r w:rsidRPr="005E62EB">
        <w:rPr>
          <w:rFonts w:ascii="Arial" w:eastAsia="Times New Roman" w:hAnsi="Arial" w:cs="Arial"/>
          <w:color w:val="000000"/>
          <w:sz w:val="21"/>
          <w:szCs w:val="21"/>
          <w:lang w:eastAsia="ru-RU"/>
        </w:rPr>
        <w:br/>
      </w:r>
      <w:bookmarkStart w:id="269" w:name="z267"/>
      <w:bookmarkEnd w:id="269"/>
      <w:r w:rsidRPr="005E62EB">
        <w:rPr>
          <w:rFonts w:ascii="Arial" w:eastAsia="Times New Roman" w:hAnsi="Arial" w:cs="Arial"/>
          <w:color w:val="000000"/>
          <w:sz w:val="21"/>
          <w:szCs w:val="21"/>
          <w:lang w:eastAsia="ru-RU"/>
        </w:rPr>
        <w:t>      242. Медицинские организации запрашивают ПБА только через музеи живых культур, направляя требования с указанием рода, вида микроорганизмов, названия типовой авторской коллекции с обоснованием цели и необходимости их получения.</w:t>
      </w:r>
    </w:p>
    <w:p w:rsidR="00296A00" w:rsidRDefault="00296A00"/>
    <w:sectPr w:rsidR="00296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2EB"/>
    <w:rsid w:val="00296A00"/>
    <w:rsid w:val="005E62EB"/>
    <w:rsid w:val="009C0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E62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E62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E62E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E62EB"/>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E62EB"/>
    <w:rPr>
      <w:color w:val="0000FF"/>
      <w:u w:val="single"/>
    </w:rPr>
  </w:style>
  <w:style w:type="character" w:customStyle="1" w:styleId="apple-converted-space">
    <w:name w:val="apple-converted-space"/>
    <w:basedOn w:val="a0"/>
    <w:rsid w:val="005E62EB"/>
  </w:style>
  <w:style w:type="paragraph" w:customStyle="1" w:styleId="author">
    <w:name w:val="author"/>
    <w:basedOn w:val="a"/>
    <w:rsid w:val="005E62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5E62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E62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62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E62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E62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E62E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E62EB"/>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E62EB"/>
    <w:rPr>
      <w:color w:val="0000FF"/>
      <w:u w:val="single"/>
    </w:rPr>
  </w:style>
  <w:style w:type="character" w:customStyle="1" w:styleId="apple-converted-space">
    <w:name w:val="apple-converted-space"/>
    <w:basedOn w:val="a0"/>
    <w:rsid w:val="005E62EB"/>
  </w:style>
  <w:style w:type="paragraph" w:customStyle="1" w:styleId="author">
    <w:name w:val="author"/>
    <w:basedOn w:val="a"/>
    <w:rsid w:val="005E62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5E62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E62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62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800968">
      <w:bodyDiv w:val="1"/>
      <w:marLeft w:val="0"/>
      <w:marRight w:val="0"/>
      <w:marTop w:val="0"/>
      <w:marBottom w:val="0"/>
      <w:divBdr>
        <w:top w:val="none" w:sz="0" w:space="0" w:color="auto"/>
        <w:left w:val="none" w:sz="0" w:space="0" w:color="auto"/>
        <w:bottom w:val="none" w:sz="0" w:space="0" w:color="auto"/>
        <w:right w:val="none" w:sz="0" w:space="0" w:color="auto"/>
      </w:divBdr>
      <w:divsChild>
        <w:div w:id="1293099761">
          <w:marLeft w:val="0"/>
          <w:marRight w:val="0"/>
          <w:marTop w:val="240"/>
          <w:marBottom w:val="0"/>
          <w:divBdr>
            <w:top w:val="none" w:sz="0" w:space="0" w:color="auto"/>
            <w:left w:val="none" w:sz="0" w:space="0" w:color="auto"/>
            <w:bottom w:val="none" w:sz="0" w:space="0" w:color="auto"/>
            <w:right w:val="none" w:sz="0" w:space="0" w:color="auto"/>
          </w:divBdr>
        </w:div>
        <w:div w:id="39744998">
          <w:marLeft w:val="0"/>
          <w:marRight w:val="0"/>
          <w:marTop w:val="0"/>
          <w:marBottom w:val="0"/>
          <w:divBdr>
            <w:top w:val="none" w:sz="0" w:space="0" w:color="auto"/>
            <w:left w:val="none" w:sz="0" w:space="0" w:color="auto"/>
            <w:bottom w:val="none" w:sz="0" w:space="0" w:color="auto"/>
            <w:right w:val="none" w:sz="0" w:space="0" w:color="auto"/>
          </w:divBdr>
          <w:divsChild>
            <w:div w:id="971637713">
              <w:marLeft w:val="0"/>
              <w:marRight w:val="0"/>
              <w:marTop w:val="0"/>
              <w:marBottom w:val="0"/>
              <w:divBdr>
                <w:top w:val="none" w:sz="0" w:space="0" w:color="auto"/>
                <w:left w:val="none" w:sz="0" w:space="0" w:color="auto"/>
                <w:bottom w:val="none" w:sz="0" w:space="0" w:color="auto"/>
                <w:right w:val="none" w:sz="0" w:space="0" w:color="auto"/>
              </w:divBdr>
              <w:divsChild>
                <w:div w:id="400299187">
                  <w:marLeft w:val="0"/>
                  <w:marRight w:val="0"/>
                  <w:marTop w:val="75"/>
                  <w:marBottom w:val="0"/>
                  <w:divBdr>
                    <w:top w:val="none" w:sz="0" w:space="0" w:color="auto"/>
                    <w:left w:val="none" w:sz="0" w:space="0" w:color="auto"/>
                    <w:bottom w:val="none" w:sz="0" w:space="0" w:color="auto"/>
                    <w:right w:val="none" w:sz="0" w:space="0" w:color="auto"/>
                  </w:divBdr>
                  <w:divsChild>
                    <w:div w:id="422654329">
                      <w:marLeft w:val="0"/>
                      <w:marRight w:val="0"/>
                      <w:marTop w:val="0"/>
                      <w:marBottom w:val="0"/>
                      <w:divBdr>
                        <w:top w:val="none" w:sz="0" w:space="0" w:color="auto"/>
                        <w:left w:val="none" w:sz="0" w:space="0" w:color="auto"/>
                        <w:bottom w:val="none" w:sz="0" w:space="0" w:color="auto"/>
                        <w:right w:val="none" w:sz="0" w:space="0" w:color="auto"/>
                      </w:divBdr>
                    </w:div>
                  </w:divsChild>
                </w:div>
                <w:div w:id="662971823">
                  <w:marLeft w:val="0"/>
                  <w:marRight w:val="0"/>
                  <w:marTop w:val="0"/>
                  <w:marBottom w:val="450"/>
                  <w:divBdr>
                    <w:top w:val="none" w:sz="0" w:space="0" w:color="auto"/>
                    <w:left w:val="none" w:sz="0" w:space="0" w:color="auto"/>
                    <w:bottom w:val="none" w:sz="0" w:space="0" w:color="auto"/>
                    <w:right w:val="none" w:sz="0" w:space="0" w:color="auto"/>
                  </w:divBdr>
                  <w:divsChild>
                    <w:div w:id="593130855">
                      <w:marLeft w:val="0"/>
                      <w:marRight w:val="0"/>
                      <w:marTop w:val="0"/>
                      <w:marBottom w:val="0"/>
                      <w:divBdr>
                        <w:top w:val="none" w:sz="0" w:space="0" w:color="auto"/>
                        <w:left w:val="none" w:sz="0" w:space="0" w:color="auto"/>
                        <w:bottom w:val="none" w:sz="0" w:space="0" w:color="auto"/>
                        <w:right w:val="none" w:sz="0" w:space="0" w:color="auto"/>
                      </w:divBdr>
                    </w:div>
                    <w:div w:id="1298533942">
                      <w:marLeft w:val="0"/>
                      <w:marRight w:val="0"/>
                      <w:marTop w:val="0"/>
                      <w:marBottom w:val="0"/>
                      <w:divBdr>
                        <w:top w:val="none" w:sz="0" w:space="0" w:color="auto"/>
                        <w:left w:val="none" w:sz="0" w:space="0" w:color="auto"/>
                        <w:bottom w:val="none" w:sz="0" w:space="0" w:color="auto"/>
                        <w:right w:val="none" w:sz="0" w:space="0" w:color="auto"/>
                      </w:divBdr>
                      <w:divsChild>
                        <w:div w:id="675692991">
                          <w:marLeft w:val="0"/>
                          <w:marRight w:val="0"/>
                          <w:marTop w:val="0"/>
                          <w:marBottom w:val="0"/>
                          <w:divBdr>
                            <w:top w:val="none" w:sz="0" w:space="0" w:color="auto"/>
                            <w:left w:val="none" w:sz="0" w:space="0" w:color="auto"/>
                            <w:bottom w:val="none" w:sz="0" w:space="0" w:color="auto"/>
                            <w:right w:val="none" w:sz="0" w:space="0" w:color="auto"/>
                          </w:divBdr>
                        </w:div>
                        <w:div w:id="16293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ngrinews.kz/zakon/docs?ngr=V1500011099" TargetMode="External"/><Relationship Id="rId13" Type="http://schemas.openxmlformats.org/officeDocument/2006/relationships/hyperlink" Target="http://tengrinews.kz/zakon/docs?ngr=Z1400000202" TargetMode="External"/><Relationship Id="rId18" Type="http://schemas.openxmlformats.org/officeDocument/2006/relationships/hyperlink" Target="http://tengrinews.kz/zakon/docs?ngr=V1500011099" TargetMode="External"/><Relationship Id="rId3" Type="http://schemas.openxmlformats.org/officeDocument/2006/relationships/settings" Target="settings.xml"/><Relationship Id="rId21" Type="http://schemas.openxmlformats.org/officeDocument/2006/relationships/hyperlink" Target="http://tengrinews.kz/zakon/docs?ngr=V1500011099" TargetMode="External"/><Relationship Id="rId7" Type="http://schemas.openxmlformats.org/officeDocument/2006/relationships/hyperlink" Target="http://tengrinews.kz/zakon/docs?ngr=V1500011099" TargetMode="External"/><Relationship Id="rId12" Type="http://schemas.openxmlformats.org/officeDocument/2006/relationships/hyperlink" Target="http://tengrinews.kz/zakon/docs?ngr=V1500011099" TargetMode="External"/><Relationship Id="rId17" Type="http://schemas.openxmlformats.org/officeDocument/2006/relationships/hyperlink" Target="http://tengrinews.kz/zakon/docs?ngr=V1500011099" TargetMode="External"/><Relationship Id="rId2" Type="http://schemas.microsoft.com/office/2007/relationships/stylesWithEffects" Target="stylesWithEffects.xml"/><Relationship Id="rId16" Type="http://schemas.openxmlformats.org/officeDocument/2006/relationships/hyperlink" Target="http://tengrinews.kz/zakon/docs?ngr=V1500011099" TargetMode="External"/><Relationship Id="rId20" Type="http://schemas.openxmlformats.org/officeDocument/2006/relationships/hyperlink" Target="http://tengrinews.kz/zakon/docs?ngr=V1500011099" TargetMode="External"/><Relationship Id="rId1" Type="http://schemas.openxmlformats.org/officeDocument/2006/relationships/styles" Target="styles.xml"/><Relationship Id="rId6" Type="http://schemas.openxmlformats.org/officeDocument/2006/relationships/hyperlink" Target="http://tengrinews.kz/zakon/docs?ngr=K090000193_" TargetMode="External"/><Relationship Id="rId11" Type="http://schemas.openxmlformats.org/officeDocument/2006/relationships/hyperlink" Target="http://tengrinews.kz/zakon/docs?ngr=V1500011099" TargetMode="External"/><Relationship Id="rId5" Type="http://schemas.openxmlformats.org/officeDocument/2006/relationships/hyperlink" Target="http://tengrinews.kz/zakon/site/index" TargetMode="External"/><Relationship Id="rId15" Type="http://schemas.openxmlformats.org/officeDocument/2006/relationships/hyperlink" Target="http://tengrinews.kz/zakon/docs?ngr=V1500011099" TargetMode="External"/><Relationship Id="rId23" Type="http://schemas.openxmlformats.org/officeDocument/2006/relationships/theme" Target="theme/theme1.xml"/><Relationship Id="rId10" Type="http://schemas.openxmlformats.org/officeDocument/2006/relationships/hyperlink" Target="http://tengrinews.kz/zakon/docs?ngr=V1500011099" TargetMode="External"/><Relationship Id="rId19" Type="http://schemas.openxmlformats.org/officeDocument/2006/relationships/hyperlink" Target="http://tengrinews.kz/zakon/docs?ngr=V1500011099" TargetMode="External"/><Relationship Id="rId4" Type="http://schemas.openxmlformats.org/officeDocument/2006/relationships/webSettings" Target="webSettings.xml"/><Relationship Id="rId9" Type="http://schemas.openxmlformats.org/officeDocument/2006/relationships/hyperlink" Target="http://tengrinews.kz/zakon/docs?ngr=K090000193_" TargetMode="External"/><Relationship Id="rId14" Type="http://schemas.openxmlformats.org/officeDocument/2006/relationships/hyperlink" Target="http://tengrinews.kz/zakon/docs?ngr=V150001109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14007</Words>
  <Characters>79844</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Ернар</dc:creator>
  <cp:lastModifiedBy>Ернар</cp:lastModifiedBy>
  <cp:revision>2</cp:revision>
  <dcterms:created xsi:type="dcterms:W3CDTF">2016-02-04T03:56:00Z</dcterms:created>
  <dcterms:modified xsi:type="dcterms:W3CDTF">2016-02-04T03:57:00Z</dcterms:modified>
</cp:coreProperties>
</file>