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D6" w:rsidRPr="00DD6890" w:rsidRDefault="00C916D6" w:rsidP="00C916D6">
      <w:pPr>
        <w:spacing w:before="100" w:beforeAutospacing="1" w:after="100" w:afterAutospacing="1" w:line="240" w:lineRule="auto"/>
        <w:jc w:val="right"/>
        <w:rPr>
          <w:rFonts w:ascii="Times New Roman" w:eastAsia="Times New Roman" w:hAnsi="Times New Roman" w:cs="Times New Roman"/>
          <w:sz w:val="24"/>
          <w:szCs w:val="24"/>
        </w:rPr>
      </w:pPr>
      <w:r w:rsidRPr="00DD6890">
        <w:rPr>
          <w:rFonts w:ascii="Times New Roman" w:eastAsia="Times New Roman" w:hAnsi="Times New Roman" w:cs="Times New Roman"/>
          <w:sz w:val="24"/>
          <w:szCs w:val="24"/>
        </w:rPr>
        <w:t xml:space="preserve">Приложение 25-4             </w:t>
      </w:r>
      <w:r w:rsidRPr="00DD6890">
        <w:rPr>
          <w:rFonts w:ascii="Times New Roman" w:eastAsia="Times New Roman" w:hAnsi="Times New Roman" w:cs="Times New Roman"/>
          <w:sz w:val="24"/>
          <w:szCs w:val="24"/>
        </w:rPr>
        <w:br/>
        <w:t>к приказу и.о. Министра здравоохранения</w:t>
      </w:r>
      <w:r w:rsidRPr="00DD6890">
        <w:rPr>
          <w:rFonts w:ascii="Times New Roman" w:eastAsia="Times New Roman" w:hAnsi="Times New Roman" w:cs="Times New Roman"/>
          <w:sz w:val="24"/>
          <w:szCs w:val="24"/>
        </w:rPr>
        <w:br/>
        <w:t xml:space="preserve">Республики Казахстан           </w:t>
      </w:r>
      <w:r w:rsidRPr="00DD6890">
        <w:rPr>
          <w:rFonts w:ascii="Times New Roman" w:eastAsia="Times New Roman" w:hAnsi="Times New Roman" w:cs="Times New Roman"/>
          <w:sz w:val="24"/>
          <w:szCs w:val="24"/>
        </w:rPr>
        <w:br/>
        <w:t xml:space="preserve">от 31 июля 2012 года № 514       </w:t>
      </w:r>
    </w:p>
    <w:p w:rsidR="00C916D6" w:rsidRPr="00DD6890" w:rsidRDefault="00C916D6" w:rsidP="00C916D6">
      <w:pPr>
        <w:spacing w:before="100" w:beforeAutospacing="1" w:after="100" w:afterAutospacing="1" w:line="240" w:lineRule="auto"/>
        <w:jc w:val="right"/>
        <w:rPr>
          <w:rFonts w:ascii="Times New Roman" w:eastAsia="Times New Roman" w:hAnsi="Times New Roman" w:cs="Times New Roman"/>
          <w:sz w:val="24"/>
          <w:szCs w:val="24"/>
        </w:rPr>
      </w:pPr>
      <w:r w:rsidRPr="00DD6890">
        <w:rPr>
          <w:rFonts w:ascii="Times New Roman" w:eastAsia="Times New Roman" w:hAnsi="Times New Roman" w:cs="Times New Roman"/>
          <w:sz w:val="24"/>
          <w:szCs w:val="24"/>
        </w:rPr>
        <w:t xml:space="preserve">Приложение 2-1              </w:t>
      </w:r>
      <w:r w:rsidRPr="00DD6890">
        <w:rPr>
          <w:rFonts w:ascii="Times New Roman" w:eastAsia="Times New Roman" w:hAnsi="Times New Roman" w:cs="Times New Roman"/>
          <w:sz w:val="24"/>
          <w:szCs w:val="24"/>
        </w:rPr>
        <w:br/>
        <w:t>к приказу и.о. Министра здравоохранения</w:t>
      </w:r>
      <w:r w:rsidRPr="00DD6890">
        <w:rPr>
          <w:rFonts w:ascii="Times New Roman" w:eastAsia="Times New Roman" w:hAnsi="Times New Roman" w:cs="Times New Roman"/>
          <w:sz w:val="24"/>
          <w:szCs w:val="24"/>
        </w:rPr>
        <w:br/>
        <w:t xml:space="preserve">Республики Казахстан           </w:t>
      </w:r>
      <w:r w:rsidRPr="00DD6890">
        <w:rPr>
          <w:rFonts w:ascii="Times New Roman" w:eastAsia="Times New Roman" w:hAnsi="Times New Roman" w:cs="Times New Roman"/>
          <w:sz w:val="24"/>
          <w:szCs w:val="24"/>
        </w:rPr>
        <w:br/>
        <w:t xml:space="preserve">от 23 ноября 2010 года № 907      </w:t>
      </w:r>
    </w:p>
    <w:p w:rsidR="00C916D6" w:rsidRPr="00DD6890" w:rsidRDefault="00C916D6" w:rsidP="00C916D6">
      <w:pPr>
        <w:spacing w:before="100" w:beforeAutospacing="1" w:after="100" w:afterAutospacing="1" w:line="240" w:lineRule="auto"/>
        <w:outlineLvl w:val="2"/>
        <w:rPr>
          <w:rFonts w:ascii="Times New Roman" w:eastAsia="Times New Roman" w:hAnsi="Times New Roman" w:cs="Times New Roman"/>
          <w:b/>
          <w:bCs/>
          <w:sz w:val="27"/>
          <w:szCs w:val="27"/>
        </w:rPr>
      </w:pPr>
      <w:r w:rsidRPr="00DD6890">
        <w:rPr>
          <w:rFonts w:ascii="Times New Roman" w:eastAsia="Times New Roman" w:hAnsi="Times New Roman" w:cs="Times New Roman"/>
          <w:b/>
          <w:bCs/>
          <w:sz w:val="27"/>
          <w:szCs w:val="27"/>
        </w:rPr>
        <w:t>Методические рекомендации</w:t>
      </w:r>
      <w:r w:rsidRPr="00DD6890">
        <w:rPr>
          <w:rFonts w:ascii="Times New Roman" w:eastAsia="Times New Roman" w:hAnsi="Times New Roman" w:cs="Times New Roman"/>
          <w:b/>
          <w:bCs/>
          <w:sz w:val="27"/>
          <w:szCs w:val="27"/>
        </w:rPr>
        <w:br/>
        <w:t>по заполнению, выдаче медицинской документации,</w:t>
      </w:r>
      <w:r w:rsidRPr="00DD6890">
        <w:rPr>
          <w:rFonts w:ascii="Times New Roman" w:eastAsia="Times New Roman" w:hAnsi="Times New Roman" w:cs="Times New Roman"/>
          <w:b/>
          <w:bCs/>
          <w:sz w:val="27"/>
          <w:szCs w:val="27"/>
        </w:rPr>
        <w:br/>
        <w:t>удостоверяющей случаи рождения, смерти, перинатальной смерти</w:t>
      </w:r>
    </w:p>
    <w:p w:rsidR="00C916D6" w:rsidRPr="00DD6890" w:rsidRDefault="00C916D6" w:rsidP="00C916D6">
      <w:pPr>
        <w:spacing w:before="100" w:beforeAutospacing="1" w:after="100" w:afterAutospacing="1" w:line="240" w:lineRule="auto"/>
        <w:outlineLvl w:val="2"/>
        <w:rPr>
          <w:rFonts w:ascii="Times New Roman" w:eastAsia="Times New Roman" w:hAnsi="Times New Roman" w:cs="Times New Roman"/>
          <w:b/>
          <w:bCs/>
          <w:sz w:val="27"/>
          <w:szCs w:val="27"/>
        </w:rPr>
      </w:pPr>
      <w:r w:rsidRPr="00DD6890">
        <w:rPr>
          <w:rFonts w:ascii="Times New Roman" w:eastAsia="Times New Roman" w:hAnsi="Times New Roman" w:cs="Times New Roman"/>
          <w:b/>
          <w:bCs/>
          <w:sz w:val="27"/>
          <w:szCs w:val="27"/>
        </w:rPr>
        <w:t>1. Общие положения</w:t>
      </w:r>
    </w:p>
    <w:p w:rsidR="00C916D6" w:rsidRPr="00DD6890" w:rsidRDefault="00C916D6" w:rsidP="00C916D6">
      <w:pPr>
        <w:spacing w:before="100" w:beforeAutospacing="1" w:after="100" w:afterAutospacing="1" w:line="240" w:lineRule="auto"/>
        <w:rPr>
          <w:rFonts w:ascii="Times New Roman" w:eastAsia="Times New Roman" w:hAnsi="Times New Roman" w:cs="Times New Roman"/>
          <w:sz w:val="24"/>
          <w:szCs w:val="24"/>
        </w:rPr>
      </w:pPr>
      <w:r w:rsidRPr="00DD6890">
        <w:rPr>
          <w:rFonts w:ascii="Times New Roman" w:eastAsia="Times New Roman" w:hAnsi="Times New Roman" w:cs="Times New Roman"/>
          <w:sz w:val="24"/>
          <w:szCs w:val="24"/>
        </w:rPr>
        <w:t>      1. Настоящая инструкция разработана в соответствии с Кодексами Республики Казахстан «</w:t>
      </w:r>
      <w:hyperlink r:id="rId4" w:anchor="z0" w:history="1">
        <w:r w:rsidRPr="00DD6890">
          <w:rPr>
            <w:rFonts w:ascii="Times New Roman" w:eastAsia="Times New Roman" w:hAnsi="Times New Roman" w:cs="Times New Roman"/>
            <w:color w:val="0000FF"/>
            <w:sz w:val="24"/>
            <w:szCs w:val="24"/>
            <w:u w:val="single"/>
          </w:rPr>
          <w:t>О здоровье народа</w:t>
        </w:r>
      </w:hyperlink>
      <w:r w:rsidRPr="00DD6890">
        <w:rPr>
          <w:rFonts w:ascii="Times New Roman" w:eastAsia="Times New Roman" w:hAnsi="Times New Roman" w:cs="Times New Roman"/>
          <w:sz w:val="24"/>
          <w:szCs w:val="24"/>
        </w:rPr>
        <w:t xml:space="preserve"> и системе здравоохранения» и «</w:t>
      </w:r>
      <w:hyperlink r:id="rId5" w:anchor="z0" w:history="1">
        <w:r w:rsidRPr="00DD6890">
          <w:rPr>
            <w:rFonts w:ascii="Times New Roman" w:eastAsia="Times New Roman" w:hAnsi="Times New Roman" w:cs="Times New Roman"/>
            <w:color w:val="0000FF"/>
            <w:sz w:val="24"/>
            <w:szCs w:val="24"/>
            <w:u w:val="single"/>
          </w:rPr>
          <w:t>О браке</w:t>
        </w:r>
      </w:hyperlink>
      <w:r w:rsidRPr="00DD6890">
        <w:rPr>
          <w:rFonts w:ascii="Times New Roman" w:eastAsia="Times New Roman" w:hAnsi="Times New Roman" w:cs="Times New Roman"/>
          <w:sz w:val="24"/>
          <w:szCs w:val="24"/>
        </w:rPr>
        <w:t xml:space="preserve"> (супружестве) и семье» и определяет единые требования по заполнению и выдаче форм первичной медицинской документации, удостоверяющей случаи рождения (форма № 103/у-12), смерти (форма № 106/у-12) и перинатальной смерти (форма № 106-2/у-12).</w:t>
      </w:r>
      <w:r w:rsidRPr="00DD6890">
        <w:rPr>
          <w:rFonts w:ascii="Times New Roman" w:eastAsia="Times New Roman" w:hAnsi="Times New Roman" w:cs="Times New Roman"/>
          <w:sz w:val="24"/>
          <w:szCs w:val="24"/>
        </w:rPr>
        <w:br/>
        <w:t>      2. Основные понятия, используемые в настоящей инструкции:</w:t>
      </w:r>
      <w:r w:rsidRPr="00DD6890">
        <w:rPr>
          <w:rFonts w:ascii="Times New Roman" w:eastAsia="Times New Roman" w:hAnsi="Times New Roman" w:cs="Times New Roman"/>
          <w:sz w:val="24"/>
          <w:szCs w:val="24"/>
        </w:rPr>
        <w:br/>
        <w:t>      1) роды - полное изгнание или извлечение (экстракция) мертвого или живого плода от матери весом более 500 грамм, независимо от срока беременности, либо при сроке 22 полные недели и выше;</w:t>
      </w:r>
      <w:r w:rsidRPr="00DD6890">
        <w:rPr>
          <w:rFonts w:ascii="Times New Roman" w:eastAsia="Times New Roman" w:hAnsi="Times New Roman" w:cs="Times New Roman"/>
          <w:sz w:val="24"/>
          <w:szCs w:val="24"/>
        </w:rPr>
        <w:br/>
        <w:t>      2) физические лица, занимающиеся частной медицинской практикой - частная медицинская практика физических лиц с медицинским образованием соответствующего профиля при наличии лицензии на занятие медицинской, врачебной и фармацевтической деятельностью, направленной на оказание медицинской помощи и медицинских услуг;</w:t>
      </w:r>
      <w:r w:rsidRPr="00DD6890">
        <w:rPr>
          <w:rFonts w:ascii="Times New Roman" w:eastAsia="Times New Roman" w:hAnsi="Times New Roman" w:cs="Times New Roman"/>
          <w:sz w:val="24"/>
          <w:szCs w:val="24"/>
        </w:rPr>
        <w:br/>
        <w:t>      3) медицинская организация – организация здравоохранения, основной деятельностью которой является оказание медицинской помощи;</w:t>
      </w:r>
      <w:r w:rsidRPr="00DD6890">
        <w:rPr>
          <w:rFonts w:ascii="Times New Roman" w:eastAsia="Times New Roman" w:hAnsi="Times New Roman" w:cs="Times New Roman"/>
          <w:sz w:val="24"/>
          <w:szCs w:val="24"/>
        </w:rPr>
        <w:br/>
        <w:t>      4) мертворождение (мертворожденный плод) - смерть продукта зачатия до его полного изгнания или извлечения из организма матери вне зависимости от продолжительности беременности, а также отсутствие после такого отделения признаков жизни (сердцебиения, дыхания, пульсации пуповины или явных произвольных движений мускулатуры);</w:t>
      </w:r>
      <w:r w:rsidRPr="00DD6890">
        <w:rPr>
          <w:rFonts w:ascii="Times New Roman" w:eastAsia="Times New Roman" w:hAnsi="Times New Roman" w:cs="Times New Roman"/>
          <w:sz w:val="24"/>
          <w:szCs w:val="24"/>
        </w:rPr>
        <w:br/>
        <w:t>      5) причины смерти - все те болезни, патологические состояния или травмы, которые привели к смерти или способствовали ее наступлению, а также обстоятельства несчастного случая или акта насилия, которые вызвали любые такие травмы;</w:t>
      </w:r>
      <w:r w:rsidRPr="00DD6890">
        <w:rPr>
          <w:rFonts w:ascii="Times New Roman" w:eastAsia="Times New Roman" w:hAnsi="Times New Roman" w:cs="Times New Roman"/>
          <w:sz w:val="24"/>
          <w:szCs w:val="24"/>
        </w:rPr>
        <w:br/>
        <w:t xml:space="preserve">      6) перинатальный период - начинается с 22-й полной недели (154-го дня) внутриутробной жизни плода (в это время в норме масса тела плода составляет 500 гр.) и заканчивается спустя </w:t>
      </w:r>
      <w:proofErr w:type="gramStart"/>
      <w:r w:rsidRPr="00DD6890">
        <w:rPr>
          <w:rFonts w:ascii="Times New Roman" w:eastAsia="Times New Roman" w:hAnsi="Times New Roman" w:cs="Times New Roman"/>
          <w:sz w:val="24"/>
          <w:szCs w:val="24"/>
        </w:rPr>
        <w:t>7 полных дней</w:t>
      </w:r>
      <w:proofErr w:type="gramEnd"/>
      <w:r w:rsidRPr="00DD6890">
        <w:rPr>
          <w:rFonts w:ascii="Times New Roman" w:eastAsia="Times New Roman" w:hAnsi="Times New Roman" w:cs="Times New Roman"/>
          <w:sz w:val="24"/>
          <w:szCs w:val="24"/>
        </w:rPr>
        <w:t xml:space="preserve"> после рождения;</w:t>
      </w:r>
      <w:r w:rsidRPr="00DD6890">
        <w:rPr>
          <w:rFonts w:ascii="Times New Roman" w:eastAsia="Times New Roman" w:hAnsi="Times New Roman" w:cs="Times New Roman"/>
          <w:sz w:val="24"/>
          <w:szCs w:val="24"/>
        </w:rPr>
        <w:br/>
        <w:t>      7) живорождение -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явные движения произвольной мускулатуры, независимо от того, перерезана ли пуповина и отделилась ли плацента;</w:t>
      </w:r>
      <w:r w:rsidRPr="00DD6890">
        <w:rPr>
          <w:rFonts w:ascii="Times New Roman" w:eastAsia="Times New Roman" w:hAnsi="Times New Roman" w:cs="Times New Roman"/>
          <w:sz w:val="24"/>
          <w:szCs w:val="24"/>
        </w:rPr>
        <w:br/>
        <w:t>      8) выкидыш - случайная потеря плода до родов, в результате его смерти в сроке до 22-х недель беременности;</w:t>
      </w:r>
      <w:r w:rsidRPr="00DD6890">
        <w:rPr>
          <w:rFonts w:ascii="Times New Roman" w:eastAsia="Times New Roman" w:hAnsi="Times New Roman" w:cs="Times New Roman"/>
          <w:sz w:val="24"/>
          <w:szCs w:val="24"/>
        </w:rPr>
        <w:br/>
        <w:t xml:space="preserve">      9) регистрирующие органы - государственные органы регистрации актов гражданского состояния - отделы регистрации актов гражданского состояния, а в местностях, где таковых нет, - местные исполнительные органы, либо должностные лица аппаратов </w:t>
      </w:r>
      <w:proofErr w:type="spellStart"/>
      <w:r w:rsidRPr="00DD6890">
        <w:rPr>
          <w:rFonts w:ascii="Times New Roman" w:eastAsia="Times New Roman" w:hAnsi="Times New Roman" w:cs="Times New Roman"/>
          <w:sz w:val="24"/>
          <w:szCs w:val="24"/>
        </w:rPr>
        <w:t>акимов</w:t>
      </w:r>
      <w:proofErr w:type="spellEnd"/>
      <w:r w:rsidRPr="00DD6890">
        <w:rPr>
          <w:rFonts w:ascii="Times New Roman" w:eastAsia="Times New Roman" w:hAnsi="Times New Roman" w:cs="Times New Roman"/>
          <w:sz w:val="24"/>
          <w:szCs w:val="24"/>
        </w:rPr>
        <w:t xml:space="preserve"> поселков и сельских округов.</w:t>
      </w:r>
      <w:r w:rsidRPr="00DD6890">
        <w:rPr>
          <w:rFonts w:ascii="Times New Roman" w:eastAsia="Times New Roman" w:hAnsi="Times New Roman" w:cs="Times New Roman"/>
          <w:sz w:val="24"/>
          <w:szCs w:val="24"/>
        </w:rPr>
        <w:br/>
        <w:t xml:space="preserve">      3. Настоящая инструкция обязательна к применению во всех медицинских </w:t>
      </w:r>
      <w:r w:rsidRPr="00DD6890">
        <w:rPr>
          <w:rFonts w:ascii="Times New Roman" w:eastAsia="Times New Roman" w:hAnsi="Times New Roman" w:cs="Times New Roman"/>
          <w:sz w:val="24"/>
          <w:szCs w:val="24"/>
        </w:rPr>
        <w:lastRenderedPageBreak/>
        <w:t>организациях, независимо от формы собственности и ведомственной принадлежности, а также физическими лицами, занимающимися частной медицинской практикой.</w:t>
      </w:r>
      <w:r w:rsidRPr="00DD6890">
        <w:rPr>
          <w:rFonts w:ascii="Times New Roman" w:eastAsia="Times New Roman" w:hAnsi="Times New Roman" w:cs="Times New Roman"/>
          <w:sz w:val="24"/>
          <w:szCs w:val="24"/>
        </w:rPr>
        <w:br/>
        <w:t>      4. Бланки медицинской документации, удостоверяющей случаи рождения, смерти и перинатальной смерти, и их корешки брошюруются в отдельные книги свидетельств. В конце книги прописью указывается количество листов. Книги прошнуровываются, скрепляются печатью медицинской организации или физического лица, занимающегося частной медицинской практикой, и хранятся у руководителя медицинской организации или физического лица, занимающегося частной медицинской практикой.</w:t>
      </w:r>
      <w:r w:rsidRPr="00DD6890">
        <w:rPr>
          <w:rFonts w:ascii="Times New Roman" w:eastAsia="Times New Roman" w:hAnsi="Times New Roman" w:cs="Times New Roman"/>
          <w:sz w:val="24"/>
          <w:szCs w:val="24"/>
        </w:rPr>
        <w:br/>
        <w:t>      5. Корешки медицинской документации, удостоверяющей случаи рождения, смерти и перинатальной смерти, используемые для составления отчета медицинской организации, подлежат хранению по месту выдачи медицинских свидетельств в течение 5 лет по окончании календарного года, в котором выдано свидетельство, после чего подлежат уничтожению.</w:t>
      </w:r>
      <w:r w:rsidRPr="00DD6890">
        <w:rPr>
          <w:rFonts w:ascii="Times New Roman" w:eastAsia="Times New Roman" w:hAnsi="Times New Roman" w:cs="Times New Roman"/>
          <w:sz w:val="24"/>
          <w:szCs w:val="24"/>
        </w:rPr>
        <w:br/>
        <w:t>      6. Нумерация медицинской документации, удостоверяющей случаи рождения, смерти и перинатальной смерти, в книгах регистрации свидетельств начинается с первого номера и ведется последовательно в течение года - с первого января по тридцать первое декабря (включительно).</w:t>
      </w:r>
      <w:r w:rsidRPr="00DD6890">
        <w:rPr>
          <w:rFonts w:ascii="Times New Roman" w:eastAsia="Times New Roman" w:hAnsi="Times New Roman" w:cs="Times New Roman"/>
          <w:sz w:val="24"/>
          <w:szCs w:val="24"/>
        </w:rPr>
        <w:br/>
        <w:t>      7. Испорченный бланк медицинской документации, удостоверяющей случаи рождения, смерти и перинатальной смерти, перечеркивается, делается запись «испорчено» и оставляется в книге бланков. Номер свидетельства, проставленный на испорченном бланке, на следующий бланк не переносится.</w:t>
      </w:r>
      <w:r w:rsidRPr="00DD6890">
        <w:rPr>
          <w:rFonts w:ascii="Times New Roman" w:eastAsia="Times New Roman" w:hAnsi="Times New Roman" w:cs="Times New Roman"/>
          <w:sz w:val="24"/>
          <w:szCs w:val="24"/>
        </w:rPr>
        <w:br/>
        <w:t>      8. В случае утери медицинской документации, удостоверяющей случаи рождения, смерти и перинатальной смерти, по письменному обращению заявителя оформляется новое врачебное (медицинское) свидетельство в точном соответствии с первоначальным экземпляром (оригиналом) с указанием его номера и даты выдачи с пометкой «дубликат».</w:t>
      </w:r>
      <w:r w:rsidRPr="00DD6890">
        <w:rPr>
          <w:rFonts w:ascii="Times New Roman" w:eastAsia="Times New Roman" w:hAnsi="Times New Roman" w:cs="Times New Roman"/>
          <w:sz w:val="24"/>
          <w:szCs w:val="24"/>
        </w:rPr>
        <w:br/>
        <w:t>      9. Все графы бланков заполняются исчерпывающими ответами, без сокращения отдельных слов, чернилами или шариковой пастой четким разборчивым почерком. Помарки и подчистки не допускаются.</w:t>
      </w:r>
      <w:r w:rsidRPr="00DD6890">
        <w:rPr>
          <w:rFonts w:ascii="Times New Roman" w:eastAsia="Times New Roman" w:hAnsi="Times New Roman" w:cs="Times New Roman"/>
          <w:sz w:val="24"/>
          <w:szCs w:val="24"/>
        </w:rPr>
        <w:br/>
        <w:t>      Графы, в которых на вопросы даются отрицательные ответы, заполняются словом «нет». При отсутствии необходимых сведений указывается соответственно «</w:t>
      </w:r>
      <w:proofErr w:type="gramStart"/>
      <w:r w:rsidRPr="00DD6890">
        <w:rPr>
          <w:rFonts w:ascii="Times New Roman" w:eastAsia="Times New Roman" w:hAnsi="Times New Roman" w:cs="Times New Roman"/>
          <w:sz w:val="24"/>
          <w:szCs w:val="24"/>
        </w:rPr>
        <w:t>не известно», «не</w:t>
      </w:r>
      <w:proofErr w:type="gramEnd"/>
      <w:r w:rsidRPr="00DD6890">
        <w:rPr>
          <w:rFonts w:ascii="Times New Roman" w:eastAsia="Times New Roman" w:hAnsi="Times New Roman" w:cs="Times New Roman"/>
          <w:sz w:val="24"/>
          <w:szCs w:val="24"/>
        </w:rPr>
        <w:t xml:space="preserve"> установлено» и прочее.</w:t>
      </w:r>
      <w:r w:rsidRPr="00DD6890">
        <w:rPr>
          <w:rFonts w:ascii="Times New Roman" w:eastAsia="Times New Roman" w:hAnsi="Times New Roman" w:cs="Times New Roman"/>
          <w:sz w:val="24"/>
          <w:szCs w:val="24"/>
        </w:rPr>
        <w:br/>
        <w:t xml:space="preserve">      10. </w:t>
      </w:r>
      <w:proofErr w:type="gramStart"/>
      <w:r w:rsidRPr="00DD6890">
        <w:rPr>
          <w:rFonts w:ascii="Times New Roman" w:eastAsia="Times New Roman" w:hAnsi="Times New Roman" w:cs="Times New Roman"/>
          <w:sz w:val="24"/>
          <w:szCs w:val="24"/>
        </w:rPr>
        <w:t>Контроль за</w:t>
      </w:r>
      <w:proofErr w:type="gramEnd"/>
      <w:r w:rsidRPr="00DD6890">
        <w:rPr>
          <w:rFonts w:ascii="Times New Roman" w:eastAsia="Times New Roman" w:hAnsi="Times New Roman" w:cs="Times New Roman"/>
          <w:sz w:val="24"/>
          <w:szCs w:val="24"/>
        </w:rPr>
        <w:t xml:space="preserve"> правильностью заполнения и своевременной выдачей медицинской документации, удостоверяющей случаи рождения, смерти и перинатальной смерти, должны обеспечить руководители медицинских организаций и физические лица, занимающиеся частной медицинской практикой.</w:t>
      </w:r>
      <w:r w:rsidRPr="00DD6890">
        <w:rPr>
          <w:rFonts w:ascii="Times New Roman" w:eastAsia="Times New Roman" w:hAnsi="Times New Roman" w:cs="Times New Roman"/>
          <w:sz w:val="24"/>
          <w:szCs w:val="24"/>
        </w:rPr>
        <w:br/>
        <w:t xml:space="preserve">      11. </w:t>
      </w:r>
      <w:proofErr w:type="gramStart"/>
      <w:r w:rsidRPr="00DD6890">
        <w:rPr>
          <w:rFonts w:ascii="Times New Roman" w:eastAsia="Times New Roman" w:hAnsi="Times New Roman" w:cs="Times New Roman"/>
          <w:sz w:val="24"/>
          <w:szCs w:val="24"/>
        </w:rPr>
        <w:t>Контроль за</w:t>
      </w:r>
      <w:proofErr w:type="gramEnd"/>
      <w:r w:rsidRPr="00DD6890">
        <w:rPr>
          <w:rFonts w:ascii="Times New Roman" w:eastAsia="Times New Roman" w:hAnsi="Times New Roman" w:cs="Times New Roman"/>
          <w:sz w:val="24"/>
          <w:szCs w:val="24"/>
        </w:rPr>
        <w:t xml:space="preserve"> правильностью кодировки причин смерти осуществляется уполномоченными лицами, определенные приказом местных органов государственного управления здравоохранением.</w:t>
      </w:r>
    </w:p>
    <w:p w:rsidR="00E5556D" w:rsidRPr="00DD6890" w:rsidRDefault="00E5556D" w:rsidP="00E5556D">
      <w:pPr>
        <w:spacing w:before="100" w:beforeAutospacing="1" w:after="100" w:afterAutospacing="1" w:line="240" w:lineRule="auto"/>
        <w:outlineLvl w:val="2"/>
        <w:rPr>
          <w:rFonts w:ascii="Times New Roman" w:eastAsia="Times New Roman" w:hAnsi="Times New Roman" w:cs="Times New Roman"/>
          <w:b/>
          <w:bCs/>
          <w:sz w:val="27"/>
          <w:szCs w:val="27"/>
        </w:rPr>
      </w:pPr>
      <w:r w:rsidRPr="00DD6890">
        <w:rPr>
          <w:rFonts w:ascii="Times New Roman" w:eastAsia="Times New Roman" w:hAnsi="Times New Roman" w:cs="Times New Roman"/>
          <w:b/>
          <w:bCs/>
          <w:sz w:val="27"/>
          <w:szCs w:val="27"/>
        </w:rPr>
        <w:t>   3. Заполнение и выдача медицинского свидетельства о</w:t>
      </w:r>
      <w:r w:rsidRPr="00DD6890">
        <w:rPr>
          <w:rFonts w:ascii="Times New Roman" w:eastAsia="Times New Roman" w:hAnsi="Times New Roman" w:cs="Times New Roman"/>
          <w:b/>
          <w:bCs/>
          <w:sz w:val="27"/>
          <w:szCs w:val="27"/>
        </w:rPr>
        <w:br/>
        <w:t>смерти (форма № 106/у-12)</w:t>
      </w:r>
    </w:p>
    <w:p w:rsidR="00E5556D" w:rsidRPr="00DD6890" w:rsidRDefault="00E5556D" w:rsidP="00E5556D">
      <w:pPr>
        <w:spacing w:before="100" w:beforeAutospacing="1" w:after="100" w:afterAutospacing="1" w:line="240" w:lineRule="auto"/>
        <w:rPr>
          <w:rFonts w:ascii="Times New Roman" w:eastAsia="Times New Roman" w:hAnsi="Times New Roman" w:cs="Times New Roman"/>
          <w:sz w:val="24"/>
          <w:szCs w:val="24"/>
        </w:rPr>
      </w:pPr>
      <w:r w:rsidRPr="00DD6890">
        <w:rPr>
          <w:rFonts w:ascii="Times New Roman" w:eastAsia="Times New Roman" w:hAnsi="Times New Roman" w:cs="Times New Roman"/>
          <w:sz w:val="24"/>
          <w:szCs w:val="24"/>
        </w:rPr>
        <w:t>      27. Для регистрации смерти в регистрирующих органах медицинскими организациями или физическими лицами, занимающимися частной медицинской практикой, представляется учетная форма первичной медицинской документации № 106/у-12 «Медицинское свидетельство о смерти», удостоверяющая факт смерти.</w:t>
      </w:r>
      <w:r w:rsidRPr="00DD6890">
        <w:rPr>
          <w:rFonts w:ascii="Times New Roman" w:eastAsia="Times New Roman" w:hAnsi="Times New Roman" w:cs="Times New Roman"/>
          <w:sz w:val="24"/>
          <w:szCs w:val="24"/>
        </w:rPr>
        <w:br/>
        <w:t>      28. В случаях мертворождения, смерти новорожденного в течение от 0 до 7 суток после рождения оформляется медицинское свидетельство о перинатальной смерти.</w:t>
      </w:r>
      <w:r w:rsidRPr="00DD6890">
        <w:rPr>
          <w:rFonts w:ascii="Times New Roman" w:eastAsia="Times New Roman" w:hAnsi="Times New Roman" w:cs="Times New Roman"/>
          <w:sz w:val="24"/>
          <w:szCs w:val="24"/>
        </w:rPr>
        <w:br/>
        <w:t xml:space="preserve">      29. </w:t>
      </w:r>
      <w:proofErr w:type="gramStart"/>
      <w:r w:rsidRPr="00DD6890">
        <w:rPr>
          <w:rFonts w:ascii="Times New Roman" w:eastAsia="Times New Roman" w:hAnsi="Times New Roman" w:cs="Times New Roman"/>
          <w:sz w:val="24"/>
          <w:szCs w:val="24"/>
        </w:rPr>
        <w:t>Медицинское свидетельство о смерти выдается родственникам умершего или лицам, проживающим вместе с умершим, в случае отсутствия таковых - органам внутренних дел, обнаружившим труп.</w:t>
      </w:r>
      <w:r w:rsidRPr="00DD6890">
        <w:rPr>
          <w:rFonts w:ascii="Times New Roman" w:eastAsia="Times New Roman" w:hAnsi="Times New Roman" w:cs="Times New Roman"/>
          <w:sz w:val="24"/>
          <w:szCs w:val="24"/>
        </w:rPr>
        <w:br/>
        <w:t>      30.</w:t>
      </w:r>
      <w:proofErr w:type="gramEnd"/>
      <w:r w:rsidRPr="00DD6890">
        <w:rPr>
          <w:rFonts w:ascii="Times New Roman" w:eastAsia="Times New Roman" w:hAnsi="Times New Roman" w:cs="Times New Roman"/>
          <w:sz w:val="24"/>
          <w:szCs w:val="24"/>
        </w:rPr>
        <w:t xml:space="preserve"> Медицинское свидетельство о смерти оформляется врачом, в случае его отсутствия - средним медицинским работником.</w:t>
      </w:r>
      <w:r w:rsidRPr="00DD6890">
        <w:rPr>
          <w:rFonts w:ascii="Times New Roman" w:eastAsia="Times New Roman" w:hAnsi="Times New Roman" w:cs="Times New Roman"/>
          <w:sz w:val="24"/>
          <w:szCs w:val="24"/>
        </w:rPr>
        <w:br/>
        <w:t>      31. В случае назначения в установленном законодательством порядке судебно-медицинской экспертизы, медицинское свидетельство о смерти оформляется судебно-</w:t>
      </w:r>
      <w:r w:rsidRPr="00DD6890">
        <w:rPr>
          <w:rFonts w:ascii="Times New Roman" w:eastAsia="Times New Roman" w:hAnsi="Times New Roman" w:cs="Times New Roman"/>
          <w:sz w:val="24"/>
          <w:szCs w:val="24"/>
        </w:rPr>
        <w:lastRenderedPageBreak/>
        <w:t>медицинским экспертом с учетом результатов экспертизы.</w:t>
      </w:r>
      <w:r w:rsidRPr="00DD6890">
        <w:rPr>
          <w:rFonts w:ascii="Times New Roman" w:eastAsia="Times New Roman" w:hAnsi="Times New Roman" w:cs="Times New Roman"/>
          <w:sz w:val="24"/>
          <w:szCs w:val="24"/>
        </w:rPr>
        <w:br/>
        <w:t>      32. Медицинское свидетельство о смерти не оформляется заочно, без личной констатации медицинским работником факта смерти.</w:t>
      </w:r>
      <w:r w:rsidRPr="00DD6890">
        <w:rPr>
          <w:rFonts w:ascii="Times New Roman" w:eastAsia="Times New Roman" w:hAnsi="Times New Roman" w:cs="Times New Roman"/>
          <w:sz w:val="24"/>
          <w:szCs w:val="24"/>
        </w:rPr>
        <w:br/>
        <w:t>      33. Медицинское свидетельство о смерти выдается врачом (средним медицинским работником) медицинской организации или физическим лицом, занимающимся частной медицинской практикой, на основании осмотра трупа, записей в медицинской документации, предшествующего наблюдения за больным или результатов вскрытия.</w:t>
      </w:r>
      <w:r w:rsidRPr="00DD6890">
        <w:rPr>
          <w:rFonts w:ascii="Times New Roman" w:eastAsia="Times New Roman" w:hAnsi="Times New Roman" w:cs="Times New Roman"/>
          <w:sz w:val="24"/>
          <w:szCs w:val="24"/>
        </w:rPr>
        <w:br/>
        <w:t xml:space="preserve">      34. В случае смерти в медицинской организации выдача трупа осуществляется после оформления медицинского свидетельства о смерти. В случае, когда захоронение </w:t>
      </w:r>
      <w:proofErr w:type="gramStart"/>
      <w:r w:rsidRPr="00DD6890">
        <w:rPr>
          <w:rFonts w:ascii="Times New Roman" w:eastAsia="Times New Roman" w:hAnsi="Times New Roman" w:cs="Times New Roman"/>
          <w:sz w:val="24"/>
          <w:szCs w:val="24"/>
        </w:rPr>
        <w:t>умершего</w:t>
      </w:r>
      <w:proofErr w:type="gramEnd"/>
      <w:r w:rsidRPr="00DD6890">
        <w:rPr>
          <w:rFonts w:ascii="Times New Roman" w:eastAsia="Times New Roman" w:hAnsi="Times New Roman" w:cs="Times New Roman"/>
          <w:sz w:val="24"/>
          <w:szCs w:val="24"/>
        </w:rPr>
        <w:t xml:space="preserve"> производится медицинской организацией, последнее заполняет медицинское свидетельство о смерти и производит регистрацию в регистрирующих органах в пятидневный срок.</w:t>
      </w:r>
      <w:r w:rsidRPr="00DD6890">
        <w:rPr>
          <w:rFonts w:ascii="Times New Roman" w:eastAsia="Times New Roman" w:hAnsi="Times New Roman" w:cs="Times New Roman"/>
          <w:sz w:val="24"/>
          <w:szCs w:val="24"/>
        </w:rPr>
        <w:br/>
        <w:t>      35. В случае проведения патологоанатомического вскрытия медицинское свидетельство о смерти оформляется патологоанатомом в день вскрытия с учетом его результатов.</w:t>
      </w:r>
      <w:r w:rsidRPr="00DD6890">
        <w:rPr>
          <w:rFonts w:ascii="Times New Roman" w:eastAsia="Times New Roman" w:hAnsi="Times New Roman" w:cs="Times New Roman"/>
          <w:sz w:val="24"/>
          <w:szCs w:val="24"/>
        </w:rPr>
        <w:br/>
        <w:t>      36. В целях обеспечения достоверности регистрируемых причин смерти и для того, чтобы не задерживать регистрацию смерти в регистрирующих органах и погребения, медицинские свидетельства о смерти выдаются с отметкой «предварительное», «взамен предварительного», «окончательное» или «взамен окончательного».</w:t>
      </w:r>
      <w:r w:rsidRPr="00DD6890">
        <w:rPr>
          <w:rFonts w:ascii="Times New Roman" w:eastAsia="Times New Roman" w:hAnsi="Times New Roman" w:cs="Times New Roman"/>
          <w:sz w:val="24"/>
          <w:szCs w:val="24"/>
        </w:rPr>
        <w:br/>
        <w:t>      37. Медицинское свидетельство о смерти с отметкой «предварительное» выдается в случаях, если для установления или уточнения причины смерти необходимо произвести дополнительные исследования, или к моменту выдачи свидетельства род смерти (несчастный случай вне производства или в связи с производством, самоубийство, убийство) не установлен, но в дальнейшем может быть уточнен.</w:t>
      </w:r>
      <w:r w:rsidRPr="00DD6890">
        <w:rPr>
          <w:rFonts w:ascii="Times New Roman" w:eastAsia="Times New Roman" w:hAnsi="Times New Roman" w:cs="Times New Roman"/>
          <w:sz w:val="24"/>
          <w:szCs w:val="24"/>
        </w:rPr>
        <w:br/>
        <w:t xml:space="preserve">      </w:t>
      </w:r>
      <w:proofErr w:type="gramStart"/>
      <w:r w:rsidRPr="00DD6890">
        <w:rPr>
          <w:rFonts w:ascii="Times New Roman" w:eastAsia="Times New Roman" w:hAnsi="Times New Roman" w:cs="Times New Roman"/>
          <w:sz w:val="24"/>
          <w:szCs w:val="24"/>
        </w:rPr>
        <w:t>После уточнения причин смерти и рода смерти составляется новое медицинское свидетельство о смерти и с отметкой «взамен предварительного» пересылается медицинской организацией или тем физическим лицом, занимающимся частной медицинской практикой, которым выдано предыдущее свидетельство с указанием его номера и даты выдачи непосредственно в территориальный орган статистики, а его копия в территориальный регистрирующий орган не позднее, чем через месяц.</w:t>
      </w:r>
      <w:proofErr w:type="gramEnd"/>
      <w:r w:rsidRPr="00DD6890">
        <w:rPr>
          <w:rFonts w:ascii="Times New Roman" w:eastAsia="Times New Roman" w:hAnsi="Times New Roman" w:cs="Times New Roman"/>
          <w:sz w:val="24"/>
          <w:szCs w:val="24"/>
        </w:rPr>
        <w:br/>
        <w:t>      Если было выдано медицинское свидетельство о смерти с пометкой «окончательное», но в дальнейшем выявилась ошибка в записи диагноза, составляется новое медицинское свидетельство о смерти с надписью, сделанной от руки «взамен окончательного» медицинского свидетельства о смерти № «____» и направить непосредственно в территориальный орган статистики, а его копия в территориальный регистрирующий орган.</w:t>
      </w:r>
      <w:r w:rsidRPr="00DD6890">
        <w:rPr>
          <w:rFonts w:ascii="Times New Roman" w:eastAsia="Times New Roman" w:hAnsi="Times New Roman" w:cs="Times New Roman"/>
          <w:sz w:val="24"/>
          <w:szCs w:val="24"/>
        </w:rPr>
        <w:br/>
        <w:t>      38. Допускается выдача медицинского свидетельства о смерти врачом, установившим смерть, только на основании осмотра трупа, при отсутствии подозрения на насильственную смерть.</w:t>
      </w:r>
      <w:r w:rsidRPr="00DD6890">
        <w:rPr>
          <w:rFonts w:ascii="Times New Roman" w:eastAsia="Times New Roman" w:hAnsi="Times New Roman" w:cs="Times New Roman"/>
          <w:sz w:val="24"/>
          <w:szCs w:val="24"/>
        </w:rPr>
        <w:br/>
        <w:t xml:space="preserve">      </w:t>
      </w:r>
      <w:proofErr w:type="gramStart"/>
      <w:r w:rsidRPr="00DD6890">
        <w:rPr>
          <w:rFonts w:ascii="Times New Roman" w:eastAsia="Times New Roman" w:hAnsi="Times New Roman" w:cs="Times New Roman"/>
          <w:sz w:val="24"/>
          <w:szCs w:val="24"/>
        </w:rPr>
        <w:t>В исключительных случаях, связанных с экологическими или техногенными катастрофами (землетрясение, авиационные, транспортные, шахтные и другие травмы с массовыми человеческими жертвами), и по согласованию с проводящими предварительное расследование правоохранительными органами разрешается выдача медицинского свидетельства о смерти судебно-медицинским экспертом на основании наружного осмотра трупа.</w:t>
      </w:r>
      <w:r w:rsidRPr="00DD6890">
        <w:rPr>
          <w:rFonts w:ascii="Times New Roman" w:eastAsia="Times New Roman" w:hAnsi="Times New Roman" w:cs="Times New Roman"/>
          <w:sz w:val="24"/>
          <w:szCs w:val="24"/>
        </w:rPr>
        <w:br/>
        <w:t>      39.</w:t>
      </w:r>
      <w:proofErr w:type="gramEnd"/>
      <w:r w:rsidRPr="00DD6890">
        <w:rPr>
          <w:rFonts w:ascii="Times New Roman" w:eastAsia="Times New Roman" w:hAnsi="Times New Roman" w:cs="Times New Roman"/>
          <w:sz w:val="24"/>
          <w:szCs w:val="24"/>
        </w:rPr>
        <w:t xml:space="preserve"> Руководителем медицинской организации обеспечивается контроль достоверности заполнения медицинских свидетельств о смерти, своевременности их выдачи родственникам умершего, а также регистрации в регистрирующих органах медицинских свидетельств о смерти в случаях захоронения умершего медицинской организацией.</w:t>
      </w:r>
      <w:r w:rsidRPr="00DD6890">
        <w:rPr>
          <w:rFonts w:ascii="Times New Roman" w:eastAsia="Times New Roman" w:hAnsi="Times New Roman" w:cs="Times New Roman"/>
          <w:sz w:val="24"/>
          <w:szCs w:val="24"/>
        </w:rPr>
        <w:br/>
        <w:t>      40. Номер и серия свидетельства, дата его выдачи, причина смерти, регистрирующий орган, где произведена регистрация, номер и дата записи акта смерти указываются в соответствующих учетных формах первичной медицинской документации - №025/</w:t>
      </w:r>
      <w:proofErr w:type="gramStart"/>
      <w:r w:rsidRPr="00DD6890">
        <w:rPr>
          <w:rFonts w:ascii="Times New Roman" w:eastAsia="Times New Roman" w:hAnsi="Times New Roman" w:cs="Times New Roman"/>
          <w:sz w:val="24"/>
          <w:szCs w:val="24"/>
        </w:rPr>
        <w:t>у</w:t>
      </w:r>
      <w:proofErr w:type="gramEnd"/>
      <w:r w:rsidRPr="00DD6890">
        <w:rPr>
          <w:rFonts w:ascii="Times New Roman" w:eastAsia="Times New Roman" w:hAnsi="Times New Roman" w:cs="Times New Roman"/>
          <w:sz w:val="24"/>
          <w:szCs w:val="24"/>
        </w:rPr>
        <w:t xml:space="preserve"> «</w:t>
      </w:r>
      <w:proofErr w:type="gramStart"/>
      <w:r w:rsidRPr="00DD6890">
        <w:rPr>
          <w:rFonts w:ascii="Times New Roman" w:eastAsia="Times New Roman" w:hAnsi="Times New Roman" w:cs="Times New Roman"/>
          <w:sz w:val="24"/>
          <w:szCs w:val="24"/>
        </w:rPr>
        <w:t>Медицинская</w:t>
      </w:r>
      <w:proofErr w:type="gramEnd"/>
      <w:r w:rsidRPr="00DD6890">
        <w:rPr>
          <w:rFonts w:ascii="Times New Roman" w:eastAsia="Times New Roman" w:hAnsi="Times New Roman" w:cs="Times New Roman"/>
          <w:sz w:val="24"/>
          <w:szCs w:val="24"/>
        </w:rPr>
        <w:t xml:space="preserve"> карта амбулаторного больного», №003/у «Медицинская карта стационарного больного», либо № 096/у «История родов».</w:t>
      </w:r>
      <w:r w:rsidRPr="00DD6890">
        <w:rPr>
          <w:rFonts w:ascii="Times New Roman" w:eastAsia="Times New Roman" w:hAnsi="Times New Roman" w:cs="Times New Roman"/>
          <w:sz w:val="24"/>
          <w:szCs w:val="24"/>
        </w:rPr>
        <w:br/>
        <w:t xml:space="preserve">      41. В бланке медицинского свидетельства о смерти указывается его характер путем </w:t>
      </w:r>
      <w:r w:rsidRPr="00DD6890">
        <w:rPr>
          <w:rFonts w:ascii="Times New Roman" w:eastAsia="Times New Roman" w:hAnsi="Times New Roman" w:cs="Times New Roman"/>
          <w:sz w:val="24"/>
          <w:szCs w:val="24"/>
        </w:rPr>
        <w:lastRenderedPageBreak/>
        <w:t>подчеркивания соответствующего обозначения - «предварительное», «взамен предварительного», «окончательное» или «взамен окончательного».</w:t>
      </w:r>
      <w:r w:rsidRPr="00DD6890">
        <w:rPr>
          <w:rFonts w:ascii="Times New Roman" w:eastAsia="Times New Roman" w:hAnsi="Times New Roman" w:cs="Times New Roman"/>
          <w:sz w:val="24"/>
          <w:szCs w:val="24"/>
        </w:rPr>
        <w:br/>
        <w:t>      42. Пункты 1-5 заполняются согласно обозначениям, причем фамилия, имя и отчество заполняется в соответствии документами, удостоверяющими личность.</w:t>
      </w:r>
      <w:r w:rsidRPr="00DD6890">
        <w:rPr>
          <w:rFonts w:ascii="Times New Roman" w:eastAsia="Times New Roman" w:hAnsi="Times New Roman" w:cs="Times New Roman"/>
          <w:sz w:val="24"/>
          <w:szCs w:val="24"/>
        </w:rPr>
        <w:br/>
        <w:t>      В пунктах 6-7 сведения о месте жительства и смерти указываются по действующему административно-территориальному делению, а в случаях, когда это не представляется возможным установить, - по ранее существовавшему административно-территориальному делению.</w:t>
      </w:r>
      <w:r w:rsidRPr="00DD6890">
        <w:rPr>
          <w:rFonts w:ascii="Times New Roman" w:eastAsia="Times New Roman" w:hAnsi="Times New Roman" w:cs="Times New Roman"/>
          <w:sz w:val="24"/>
          <w:szCs w:val="24"/>
        </w:rPr>
        <w:br/>
        <w:t>      В пункте 8 подчеркивается соответствующее обозначение.</w:t>
      </w:r>
      <w:r w:rsidRPr="00DD6890">
        <w:rPr>
          <w:rFonts w:ascii="Times New Roman" w:eastAsia="Times New Roman" w:hAnsi="Times New Roman" w:cs="Times New Roman"/>
          <w:sz w:val="24"/>
          <w:szCs w:val="24"/>
        </w:rPr>
        <w:br/>
        <w:t>      В пункте 9 национальность указывается по документу, удостоверяющему личность, а в случае отсутствия в нем записи о национальности - не указывается.</w:t>
      </w:r>
      <w:r w:rsidRPr="00DD6890">
        <w:rPr>
          <w:rFonts w:ascii="Times New Roman" w:eastAsia="Times New Roman" w:hAnsi="Times New Roman" w:cs="Times New Roman"/>
          <w:sz w:val="24"/>
          <w:szCs w:val="24"/>
        </w:rPr>
        <w:br/>
        <w:t>      При регистрации смерти иностранного гражданина кроме национальности указывается название государства, гражданином (подданным) которого он является, а также его гражданство.</w:t>
      </w:r>
      <w:r w:rsidRPr="00DD6890">
        <w:rPr>
          <w:rFonts w:ascii="Times New Roman" w:eastAsia="Times New Roman" w:hAnsi="Times New Roman" w:cs="Times New Roman"/>
          <w:sz w:val="24"/>
          <w:szCs w:val="24"/>
        </w:rPr>
        <w:br/>
        <w:t>      Лицам без гражданства национальность указывается с добавлением слов: «лицо без гражданства».</w:t>
      </w:r>
      <w:r w:rsidRPr="00DD6890">
        <w:rPr>
          <w:rFonts w:ascii="Times New Roman" w:eastAsia="Times New Roman" w:hAnsi="Times New Roman" w:cs="Times New Roman"/>
          <w:sz w:val="24"/>
          <w:szCs w:val="24"/>
        </w:rPr>
        <w:br/>
        <w:t>      В пунктах 10-11 подчеркивается соответствующее обозначение.</w:t>
      </w:r>
      <w:r w:rsidRPr="00DD6890">
        <w:rPr>
          <w:rFonts w:ascii="Times New Roman" w:eastAsia="Times New Roman" w:hAnsi="Times New Roman" w:cs="Times New Roman"/>
          <w:sz w:val="24"/>
          <w:szCs w:val="24"/>
        </w:rPr>
        <w:br/>
        <w:t>      В пункте 12 указывается наименование предприятия, учреждения, организации, где работал умерший, его должность или выполняемая работа;</w:t>
      </w:r>
      <w:r w:rsidRPr="00DD6890">
        <w:rPr>
          <w:rFonts w:ascii="Times New Roman" w:eastAsia="Times New Roman" w:hAnsi="Times New Roman" w:cs="Times New Roman"/>
          <w:sz w:val="24"/>
          <w:szCs w:val="24"/>
        </w:rPr>
        <w:br/>
        <w:t>      в отношении военнослужащих - наименование воинской части или учреждения согласно документам, удостоверяющим личность военнослужащего;</w:t>
      </w:r>
      <w:r w:rsidRPr="00DD6890">
        <w:rPr>
          <w:rFonts w:ascii="Times New Roman" w:eastAsia="Times New Roman" w:hAnsi="Times New Roman" w:cs="Times New Roman"/>
          <w:sz w:val="24"/>
          <w:szCs w:val="24"/>
        </w:rPr>
        <w:br/>
        <w:t>      в отношении пенсионера указывается «пенсионер» и прежнее основное занятие.</w:t>
      </w:r>
      <w:r w:rsidRPr="00DD6890">
        <w:rPr>
          <w:rFonts w:ascii="Times New Roman" w:eastAsia="Times New Roman" w:hAnsi="Times New Roman" w:cs="Times New Roman"/>
          <w:sz w:val="24"/>
          <w:szCs w:val="24"/>
        </w:rPr>
        <w:br/>
        <w:t>      В пунктах 13-15 подчеркиваются соответствующие обозначения.</w:t>
      </w:r>
      <w:r w:rsidRPr="00DD6890">
        <w:rPr>
          <w:rFonts w:ascii="Times New Roman" w:eastAsia="Times New Roman" w:hAnsi="Times New Roman" w:cs="Times New Roman"/>
          <w:sz w:val="24"/>
          <w:szCs w:val="24"/>
        </w:rPr>
        <w:br/>
        <w:t>      В пункте 16 указывается фамилия, имя, отчество и должность медицинского работника, заполняющего медицинское свидетельство о смерти, и далее подчеркиваются соответствующие обозначения.</w:t>
      </w:r>
      <w:r w:rsidRPr="00DD6890">
        <w:rPr>
          <w:rFonts w:ascii="Times New Roman" w:eastAsia="Times New Roman" w:hAnsi="Times New Roman" w:cs="Times New Roman"/>
          <w:sz w:val="24"/>
          <w:szCs w:val="24"/>
        </w:rPr>
        <w:br/>
        <w:t>      В пункте 17 обязательно указывается первоначальная причина смерти, код (шифр) по Международной статистической классификации болезней и проблем, связанных со здоровьем, десятого пересмотра (МКБ-10), рекомендованной Всемирной организацией здравоохранения и даты начала и окончания болезни (число, месяц, год). В случае травм и отравлений обязательно указывается дополнительно внешние причины смерти и код по МКБ-10.</w:t>
      </w:r>
      <w:r w:rsidRPr="00DD6890">
        <w:rPr>
          <w:rFonts w:ascii="Times New Roman" w:eastAsia="Times New Roman" w:hAnsi="Times New Roman" w:cs="Times New Roman"/>
          <w:sz w:val="24"/>
          <w:szCs w:val="24"/>
        </w:rPr>
        <w:br/>
        <w:t>      Записи причины смерти производятся в двух частях пункта 17, по которым отслеживается цепь взаимоувязанных и последовательных причин смерти.</w:t>
      </w:r>
      <w:r w:rsidRPr="00DD6890">
        <w:rPr>
          <w:rFonts w:ascii="Times New Roman" w:eastAsia="Times New Roman" w:hAnsi="Times New Roman" w:cs="Times New Roman"/>
          <w:sz w:val="24"/>
          <w:szCs w:val="24"/>
        </w:rPr>
        <w:br/>
        <w:t>      Часть 1 состоит из 4 строк: «а)», «б)», «в)», «г)».</w:t>
      </w:r>
      <w:r w:rsidRPr="00DD6890">
        <w:rPr>
          <w:rFonts w:ascii="Times New Roman" w:eastAsia="Times New Roman" w:hAnsi="Times New Roman" w:cs="Times New Roman"/>
          <w:sz w:val="24"/>
          <w:szCs w:val="24"/>
        </w:rPr>
        <w:br/>
        <w:t>      Строка «а)» предназначается для записи и кодировки только одной причины смерти (заболевание, травма или другое патологическое состояние), непосредственно приведшей к смерти.</w:t>
      </w:r>
      <w:r w:rsidRPr="00DD6890">
        <w:rPr>
          <w:rFonts w:ascii="Times New Roman" w:eastAsia="Times New Roman" w:hAnsi="Times New Roman" w:cs="Times New Roman"/>
          <w:sz w:val="24"/>
          <w:szCs w:val="24"/>
        </w:rPr>
        <w:br/>
        <w:t>      Строка «б)» предназначается для записи и кодировки промежуточной причины смерти, т.е. промежуточного патологического состояния, приведшего к возникновению непосредственной причины смерти.</w:t>
      </w:r>
      <w:r w:rsidRPr="00DD6890">
        <w:rPr>
          <w:rFonts w:ascii="Times New Roman" w:eastAsia="Times New Roman" w:hAnsi="Times New Roman" w:cs="Times New Roman"/>
          <w:sz w:val="24"/>
          <w:szCs w:val="24"/>
        </w:rPr>
        <w:br/>
        <w:t>      Строка «в)» предназначается для записи и кодировки основной (первоначальной) причины смерти, т.е. того заболевания, травмы или состояния, которые явились началом цепи патологических процессов, приведших к смерти.</w:t>
      </w:r>
      <w:r w:rsidRPr="00DD6890">
        <w:rPr>
          <w:rFonts w:ascii="Times New Roman" w:eastAsia="Times New Roman" w:hAnsi="Times New Roman" w:cs="Times New Roman"/>
          <w:sz w:val="24"/>
          <w:szCs w:val="24"/>
        </w:rPr>
        <w:br/>
        <w:t>      Строка «г)» предназначается для записи и кодировки внешних причин, приведших к смерти.</w:t>
      </w:r>
      <w:r w:rsidRPr="00DD6890">
        <w:rPr>
          <w:rFonts w:ascii="Times New Roman" w:eastAsia="Times New Roman" w:hAnsi="Times New Roman" w:cs="Times New Roman"/>
          <w:sz w:val="24"/>
          <w:szCs w:val="24"/>
        </w:rPr>
        <w:br/>
        <w:t>      Часть 2 предназначается для записи и кодировки прочих важных заболеваний и состояний, способствовавших смерти, но не связанных непосредственно с основной (первоначальной) причиной смерти. Например, объем и дата хирургического вмешательства, срок беременности и прочее.</w:t>
      </w:r>
      <w:r w:rsidRPr="00DD6890">
        <w:rPr>
          <w:rFonts w:ascii="Times New Roman" w:eastAsia="Times New Roman" w:hAnsi="Times New Roman" w:cs="Times New Roman"/>
          <w:sz w:val="24"/>
          <w:szCs w:val="24"/>
        </w:rPr>
        <w:br/>
        <w:t>      В случаях смерти от заболеваний для записи причин смерти используются только первые три строки: «а)», «б)» и «в)», а строка «г)» остается свободной.</w:t>
      </w:r>
      <w:r w:rsidRPr="00DD6890">
        <w:rPr>
          <w:rFonts w:ascii="Times New Roman" w:eastAsia="Times New Roman" w:hAnsi="Times New Roman" w:cs="Times New Roman"/>
          <w:sz w:val="24"/>
          <w:szCs w:val="24"/>
        </w:rPr>
        <w:br/>
        <w:t>      Кодированию подлежит только основная (первоначальная) причина смерти.</w:t>
      </w:r>
      <w:r w:rsidRPr="00DD6890">
        <w:rPr>
          <w:rFonts w:ascii="Times New Roman" w:eastAsia="Times New Roman" w:hAnsi="Times New Roman" w:cs="Times New Roman"/>
          <w:sz w:val="24"/>
          <w:szCs w:val="24"/>
        </w:rPr>
        <w:br/>
        <w:t xml:space="preserve">      В случаях смерти от травм, отравлений их вид или характер, а также цепь патологических процессов, приведших к смерти, указываются в строках «а)», «б)», «в)» </w:t>
      </w:r>
      <w:r w:rsidRPr="00DD6890">
        <w:rPr>
          <w:rFonts w:ascii="Times New Roman" w:eastAsia="Times New Roman" w:hAnsi="Times New Roman" w:cs="Times New Roman"/>
          <w:sz w:val="24"/>
          <w:szCs w:val="24"/>
        </w:rPr>
        <w:lastRenderedPageBreak/>
        <w:t>соответственно, а внешняя причина - в строке «г)».</w:t>
      </w:r>
      <w:r w:rsidRPr="00DD6890">
        <w:rPr>
          <w:rFonts w:ascii="Times New Roman" w:eastAsia="Times New Roman" w:hAnsi="Times New Roman" w:cs="Times New Roman"/>
          <w:sz w:val="24"/>
          <w:szCs w:val="24"/>
        </w:rPr>
        <w:br/>
        <w:t>      В этом случае кодированию подлежат две строки: одна строка, где указывается основная (первоначальная) причина смерти от травмы, отравления по ее виду или характеру (ХІ</w:t>
      </w:r>
      <w:proofErr w:type="gramStart"/>
      <w:r w:rsidRPr="00DD6890">
        <w:rPr>
          <w:rFonts w:ascii="Times New Roman" w:eastAsia="Times New Roman" w:hAnsi="Times New Roman" w:cs="Times New Roman"/>
          <w:sz w:val="24"/>
          <w:szCs w:val="24"/>
        </w:rPr>
        <w:t>Х</w:t>
      </w:r>
      <w:proofErr w:type="gramEnd"/>
      <w:r w:rsidRPr="00DD6890">
        <w:rPr>
          <w:rFonts w:ascii="Times New Roman" w:eastAsia="Times New Roman" w:hAnsi="Times New Roman" w:cs="Times New Roman"/>
          <w:sz w:val="24"/>
          <w:szCs w:val="24"/>
        </w:rPr>
        <w:t xml:space="preserve"> класс МКБ-10), вторая строка - это всегда строка «г)», где указывается внешняя причина травмы или отравления (ХХ класс МКБ-10).</w:t>
      </w:r>
      <w:r w:rsidRPr="00DD6890">
        <w:rPr>
          <w:rFonts w:ascii="Times New Roman" w:eastAsia="Times New Roman" w:hAnsi="Times New Roman" w:cs="Times New Roman"/>
          <w:sz w:val="24"/>
          <w:szCs w:val="24"/>
        </w:rPr>
        <w:br/>
        <w:t>      Если не удается установить полностью или частично цепь патологических процессов, приведших к смерти, то запись основной (первоначальной) причины смерти указывается в строке «а)», когда собственно заболевание, травма явились основной (первоначальной) причиной смерти.</w:t>
      </w:r>
      <w:r w:rsidRPr="00DD6890">
        <w:rPr>
          <w:rFonts w:ascii="Times New Roman" w:eastAsia="Times New Roman" w:hAnsi="Times New Roman" w:cs="Times New Roman"/>
          <w:sz w:val="24"/>
          <w:szCs w:val="24"/>
        </w:rPr>
        <w:br/>
        <w:t>      Если установлен частичный механизм патологических процессов, приведших к смерти, запись заканчивается в строке «б)».</w:t>
      </w:r>
      <w:r w:rsidRPr="00DD6890">
        <w:rPr>
          <w:rFonts w:ascii="Times New Roman" w:eastAsia="Times New Roman" w:hAnsi="Times New Roman" w:cs="Times New Roman"/>
          <w:sz w:val="24"/>
          <w:szCs w:val="24"/>
        </w:rPr>
        <w:br/>
        <w:t>      В каждой строке указывается только один диагноз, а строки заполняются сверху вниз.</w:t>
      </w:r>
      <w:r w:rsidRPr="00DD6890">
        <w:rPr>
          <w:rFonts w:ascii="Times New Roman" w:eastAsia="Times New Roman" w:hAnsi="Times New Roman" w:cs="Times New Roman"/>
          <w:sz w:val="24"/>
          <w:szCs w:val="24"/>
        </w:rPr>
        <w:br/>
        <w:t>      Пример 1. 1) а) Гнойный менингит.</w:t>
      </w:r>
      <w:r w:rsidRPr="00DD6890">
        <w:rPr>
          <w:rFonts w:ascii="Times New Roman" w:eastAsia="Times New Roman" w:hAnsi="Times New Roman" w:cs="Times New Roman"/>
          <w:sz w:val="24"/>
          <w:szCs w:val="24"/>
        </w:rPr>
        <w:br/>
        <w:t>      б)</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w:t>
      </w:r>
      <w:r w:rsidRPr="00DD6890">
        <w:rPr>
          <w:rFonts w:ascii="Times New Roman" w:eastAsia="Times New Roman" w:hAnsi="Times New Roman" w:cs="Times New Roman"/>
          <w:sz w:val="24"/>
          <w:szCs w:val="24"/>
        </w:rPr>
        <w:br/>
        <w:t xml:space="preserve">      При кодировке основной причиной смерти считается «Бактериальный менингит </w:t>
      </w:r>
      <w:proofErr w:type="spellStart"/>
      <w:r w:rsidRPr="00DD6890">
        <w:rPr>
          <w:rFonts w:ascii="Times New Roman" w:eastAsia="Times New Roman" w:hAnsi="Times New Roman" w:cs="Times New Roman"/>
          <w:sz w:val="24"/>
          <w:szCs w:val="24"/>
        </w:rPr>
        <w:t>неуточненный</w:t>
      </w:r>
      <w:proofErr w:type="spellEnd"/>
      <w:r w:rsidRPr="00DD6890">
        <w:rPr>
          <w:rFonts w:ascii="Times New Roman" w:eastAsia="Times New Roman" w:hAnsi="Times New Roman" w:cs="Times New Roman"/>
          <w:sz w:val="24"/>
          <w:szCs w:val="24"/>
        </w:rPr>
        <w:t>» (G00.9).</w:t>
      </w:r>
      <w:r w:rsidRPr="00DD6890">
        <w:rPr>
          <w:rFonts w:ascii="Times New Roman" w:eastAsia="Times New Roman" w:hAnsi="Times New Roman" w:cs="Times New Roman"/>
          <w:sz w:val="24"/>
          <w:szCs w:val="24"/>
        </w:rPr>
        <w:br/>
        <w:t>      Пример 2. 1) а) Пневмония.</w:t>
      </w:r>
      <w:r w:rsidRPr="00DD6890">
        <w:rPr>
          <w:rFonts w:ascii="Times New Roman" w:eastAsia="Times New Roman" w:hAnsi="Times New Roman" w:cs="Times New Roman"/>
          <w:sz w:val="24"/>
          <w:szCs w:val="24"/>
        </w:rPr>
        <w:br/>
        <w:t>      б) Корь.</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w:t>
      </w:r>
      <w:r w:rsidRPr="00DD6890">
        <w:rPr>
          <w:rFonts w:ascii="Times New Roman" w:eastAsia="Times New Roman" w:hAnsi="Times New Roman" w:cs="Times New Roman"/>
          <w:sz w:val="24"/>
          <w:szCs w:val="24"/>
        </w:rPr>
        <w:br/>
        <w:t>      При кодировке основной причиной смерти считается «Корь, осложненная пневмонией» (В05.2).</w:t>
      </w:r>
      <w:r w:rsidRPr="00DD6890">
        <w:rPr>
          <w:rFonts w:ascii="Times New Roman" w:eastAsia="Times New Roman" w:hAnsi="Times New Roman" w:cs="Times New Roman"/>
          <w:sz w:val="24"/>
          <w:szCs w:val="24"/>
        </w:rPr>
        <w:br/>
        <w:t>      Пример 3. 1) а) Уремия.</w:t>
      </w:r>
      <w:r w:rsidRPr="00DD6890">
        <w:rPr>
          <w:rFonts w:ascii="Times New Roman" w:eastAsia="Times New Roman" w:hAnsi="Times New Roman" w:cs="Times New Roman"/>
          <w:sz w:val="24"/>
          <w:szCs w:val="24"/>
        </w:rPr>
        <w:br/>
        <w:t>      б) Атеросклеротический нефросклероз.</w:t>
      </w:r>
      <w:r w:rsidRPr="00DD6890">
        <w:rPr>
          <w:rFonts w:ascii="Times New Roman" w:eastAsia="Times New Roman" w:hAnsi="Times New Roman" w:cs="Times New Roman"/>
          <w:sz w:val="24"/>
          <w:szCs w:val="24"/>
        </w:rPr>
        <w:br/>
        <w:t>      в) Гипертоническая болезнь с преимущественным поражением почек.</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w:t>
      </w:r>
      <w:r w:rsidRPr="00DD6890">
        <w:rPr>
          <w:rFonts w:ascii="Times New Roman" w:eastAsia="Times New Roman" w:hAnsi="Times New Roman" w:cs="Times New Roman"/>
          <w:sz w:val="24"/>
          <w:szCs w:val="24"/>
        </w:rPr>
        <w:br/>
        <w:t>      При кодировке основной причиной смерти считается «Гипертоническая болезнь с преимущественным поражением почек с почечной недостаточностью» (І12.0).</w:t>
      </w:r>
      <w:r w:rsidRPr="00DD6890">
        <w:rPr>
          <w:rFonts w:ascii="Times New Roman" w:eastAsia="Times New Roman" w:hAnsi="Times New Roman" w:cs="Times New Roman"/>
          <w:sz w:val="24"/>
          <w:szCs w:val="24"/>
        </w:rPr>
        <w:br/>
        <w:t xml:space="preserve">      Пример 4. 1) а) Острый </w:t>
      </w:r>
      <w:proofErr w:type="spellStart"/>
      <w:r w:rsidRPr="00DD6890">
        <w:rPr>
          <w:rFonts w:ascii="Times New Roman" w:eastAsia="Times New Roman" w:hAnsi="Times New Roman" w:cs="Times New Roman"/>
          <w:sz w:val="24"/>
          <w:szCs w:val="24"/>
        </w:rPr>
        <w:t>трансмуральный</w:t>
      </w:r>
      <w:proofErr w:type="spellEnd"/>
      <w:r w:rsidRPr="00DD6890">
        <w:rPr>
          <w:rFonts w:ascii="Times New Roman" w:eastAsia="Times New Roman" w:hAnsi="Times New Roman" w:cs="Times New Roman"/>
          <w:sz w:val="24"/>
          <w:szCs w:val="24"/>
        </w:rPr>
        <w:t xml:space="preserve"> инфаркт передней стенки миокарда.</w:t>
      </w:r>
      <w:r w:rsidRPr="00DD6890">
        <w:rPr>
          <w:rFonts w:ascii="Times New Roman" w:eastAsia="Times New Roman" w:hAnsi="Times New Roman" w:cs="Times New Roman"/>
          <w:sz w:val="24"/>
          <w:szCs w:val="24"/>
        </w:rPr>
        <w:br/>
        <w:t>      б)</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xml:space="preserve">      2) </w:t>
      </w:r>
      <w:proofErr w:type="spellStart"/>
      <w:r w:rsidRPr="00DD6890">
        <w:rPr>
          <w:rFonts w:ascii="Times New Roman" w:eastAsia="Times New Roman" w:hAnsi="Times New Roman" w:cs="Times New Roman"/>
          <w:sz w:val="24"/>
          <w:szCs w:val="24"/>
        </w:rPr>
        <w:t>Генерализованный</w:t>
      </w:r>
      <w:proofErr w:type="spellEnd"/>
      <w:r w:rsidRPr="00DD6890">
        <w:rPr>
          <w:rFonts w:ascii="Times New Roman" w:eastAsia="Times New Roman" w:hAnsi="Times New Roman" w:cs="Times New Roman"/>
          <w:sz w:val="24"/>
          <w:szCs w:val="24"/>
        </w:rPr>
        <w:t xml:space="preserve"> атеросклероз.</w:t>
      </w:r>
      <w:r w:rsidRPr="00DD6890">
        <w:rPr>
          <w:rFonts w:ascii="Times New Roman" w:eastAsia="Times New Roman" w:hAnsi="Times New Roman" w:cs="Times New Roman"/>
          <w:sz w:val="24"/>
          <w:szCs w:val="24"/>
        </w:rPr>
        <w:br/>
        <w:t xml:space="preserve">      При кодировке основной причиной смерти считается «Острый </w:t>
      </w:r>
      <w:proofErr w:type="spellStart"/>
      <w:r w:rsidRPr="00DD6890">
        <w:rPr>
          <w:rFonts w:ascii="Times New Roman" w:eastAsia="Times New Roman" w:hAnsi="Times New Roman" w:cs="Times New Roman"/>
          <w:sz w:val="24"/>
          <w:szCs w:val="24"/>
        </w:rPr>
        <w:t>трансмуральный</w:t>
      </w:r>
      <w:proofErr w:type="spellEnd"/>
      <w:r w:rsidRPr="00DD6890">
        <w:rPr>
          <w:rFonts w:ascii="Times New Roman" w:eastAsia="Times New Roman" w:hAnsi="Times New Roman" w:cs="Times New Roman"/>
          <w:sz w:val="24"/>
          <w:szCs w:val="24"/>
        </w:rPr>
        <w:t xml:space="preserve"> инфаркт передней стенки миокарда» (І21.0).</w:t>
      </w:r>
      <w:r w:rsidRPr="00DD6890">
        <w:rPr>
          <w:rFonts w:ascii="Times New Roman" w:eastAsia="Times New Roman" w:hAnsi="Times New Roman" w:cs="Times New Roman"/>
          <w:sz w:val="24"/>
          <w:szCs w:val="24"/>
        </w:rPr>
        <w:br/>
        <w:t>      При кодировке основной причины смерти учитываются все критерии, характерные для каждой частной патологии.</w:t>
      </w:r>
      <w:r w:rsidRPr="00DD6890">
        <w:rPr>
          <w:rFonts w:ascii="Times New Roman" w:eastAsia="Times New Roman" w:hAnsi="Times New Roman" w:cs="Times New Roman"/>
          <w:sz w:val="24"/>
          <w:szCs w:val="24"/>
        </w:rPr>
        <w:br/>
        <w:t>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w:t>
      </w:r>
      <w:r w:rsidRPr="00DD6890">
        <w:rPr>
          <w:rFonts w:ascii="Times New Roman" w:eastAsia="Times New Roman" w:hAnsi="Times New Roman" w:cs="Times New Roman"/>
          <w:sz w:val="24"/>
          <w:szCs w:val="24"/>
        </w:rPr>
        <w:br/>
        <w:t>      Пример 5. 1) а) Травматический отек головного мозга.</w:t>
      </w:r>
      <w:r w:rsidRPr="00DD6890">
        <w:rPr>
          <w:rFonts w:ascii="Times New Roman" w:eastAsia="Times New Roman" w:hAnsi="Times New Roman" w:cs="Times New Roman"/>
          <w:sz w:val="24"/>
          <w:szCs w:val="24"/>
        </w:rPr>
        <w:br/>
        <w:t>      б) Закрытый перелом основания черепа.</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 Нападение на улице с применением тупого предмета.</w:t>
      </w:r>
      <w:r w:rsidRPr="00DD6890">
        <w:rPr>
          <w:rFonts w:ascii="Times New Roman" w:eastAsia="Times New Roman" w:hAnsi="Times New Roman" w:cs="Times New Roman"/>
          <w:sz w:val="24"/>
          <w:szCs w:val="24"/>
        </w:rPr>
        <w:br/>
        <w:t>      2)</w:t>
      </w:r>
      <w:r w:rsidRPr="00DD6890">
        <w:rPr>
          <w:rFonts w:ascii="Times New Roman" w:eastAsia="Times New Roman" w:hAnsi="Times New Roman" w:cs="Times New Roman"/>
          <w:sz w:val="24"/>
          <w:szCs w:val="24"/>
        </w:rPr>
        <w:br/>
        <w:t>      При кодировке основной причиной смерти считается «Перелом основания черепа, закрытый» (S02.10). Одновременно проставляется второй код по внешней причине «Нападение на улице с применением тупого предмета» (Y00.4).</w:t>
      </w:r>
      <w:r w:rsidRPr="00DD6890">
        <w:rPr>
          <w:rFonts w:ascii="Times New Roman" w:eastAsia="Times New Roman" w:hAnsi="Times New Roman" w:cs="Times New Roman"/>
          <w:sz w:val="24"/>
          <w:szCs w:val="24"/>
        </w:rPr>
        <w:br/>
        <w:t>      Пример 6. 1) а) Сепсис.</w:t>
      </w:r>
      <w:r w:rsidRPr="00DD6890">
        <w:rPr>
          <w:rFonts w:ascii="Times New Roman" w:eastAsia="Times New Roman" w:hAnsi="Times New Roman" w:cs="Times New Roman"/>
          <w:sz w:val="24"/>
          <w:szCs w:val="24"/>
        </w:rPr>
        <w:br/>
        <w:t>      б) Хронический остеомиелит бедренной кости.</w:t>
      </w:r>
      <w:r w:rsidRPr="00DD6890">
        <w:rPr>
          <w:rFonts w:ascii="Times New Roman" w:eastAsia="Times New Roman" w:hAnsi="Times New Roman" w:cs="Times New Roman"/>
          <w:sz w:val="24"/>
          <w:szCs w:val="24"/>
        </w:rPr>
        <w:br/>
      </w:r>
      <w:r w:rsidRPr="00DD6890">
        <w:rPr>
          <w:rFonts w:ascii="Times New Roman" w:eastAsia="Times New Roman" w:hAnsi="Times New Roman" w:cs="Times New Roman"/>
          <w:sz w:val="24"/>
          <w:szCs w:val="24"/>
        </w:rPr>
        <w:lastRenderedPageBreak/>
        <w:t>      в) Последствия перелома правого бедра.</w:t>
      </w:r>
      <w:r w:rsidRPr="00DD6890">
        <w:rPr>
          <w:rFonts w:ascii="Times New Roman" w:eastAsia="Times New Roman" w:hAnsi="Times New Roman" w:cs="Times New Roman"/>
          <w:sz w:val="24"/>
          <w:szCs w:val="24"/>
        </w:rPr>
        <w:br/>
        <w:t>      г) Последствия падения с балкона квартиры.</w:t>
      </w:r>
      <w:r w:rsidRPr="00DD6890">
        <w:rPr>
          <w:rFonts w:ascii="Times New Roman" w:eastAsia="Times New Roman" w:hAnsi="Times New Roman" w:cs="Times New Roman"/>
          <w:sz w:val="24"/>
          <w:szCs w:val="24"/>
        </w:rPr>
        <w:br/>
        <w:t>      2) Сахарный диабет инсулиннезависимый.</w:t>
      </w:r>
      <w:r w:rsidRPr="00DD6890">
        <w:rPr>
          <w:rFonts w:ascii="Times New Roman" w:eastAsia="Times New Roman" w:hAnsi="Times New Roman" w:cs="Times New Roman"/>
          <w:sz w:val="24"/>
          <w:szCs w:val="24"/>
        </w:rPr>
        <w:br/>
        <w:t>      При кодировке основной причиной смерти считается «Последствия перелома бедра» (Т93.1) и указывается код в строке «в)». Одновременно указывается второй код внешних причин «Последствия других несчастных случаев» (Y86.9) в строке «г)».</w:t>
      </w:r>
      <w:r w:rsidRPr="00DD6890">
        <w:rPr>
          <w:rFonts w:ascii="Times New Roman" w:eastAsia="Times New Roman" w:hAnsi="Times New Roman" w:cs="Times New Roman"/>
          <w:sz w:val="24"/>
          <w:szCs w:val="24"/>
        </w:rPr>
        <w:br/>
        <w:t xml:space="preserve">      Понятие «последствия» включает состояния, описанные как таковые или как отдаленные проявления, развившиеся через год или </w:t>
      </w:r>
      <w:proofErr w:type="gramStart"/>
      <w:r w:rsidRPr="00DD6890">
        <w:rPr>
          <w:rFonts w:ascii="Times New Roman" w:eastAsia="Times New Roman" w:hAnsi="Times New Roman" w:cs="Times New Roman"/>
          <w:sz w:val="24"/>
          <w:szCs w:val="24"/>
        </w:rPr>
        <w:t>более после</w:t>
      </w:r>
      <w:proofErr w:type="gramEnd"/>
      <w:r w:rsidRPr="00DD6890">
        <w:rPr>
          <w:rFonts w:ascii="Times New Roman" w:eastAsia="Times New Roman" w:hAnsi="Times New Roman" w:cs="Times New Roman"/>
          <w:sz w:val="24"/>
          <w:szCs w:val="24"/>
        </w:rPr>
        <w:t xml:space="preserve"> произошедшего события.</w:t>
      </w:r>
      <w:r w:rsidRPr="00DD6890">
        <w:rPr>
          <w:rFonts w:ascii="Times New Roman" w:eastAsia="Times New Roman" w:hAnsi="Times New Roman" w:cs="Times New Roman"/>
          <w:sz w:val="24"/>
          <w:szCs w:val="24"/>
        </w:rPr>
        <w:br/>
        <w:t>      Пример 7. 1) а) Травматический шок.</w:t>
      </w:r>
      <w:r w:rsidRPr="00DD6890">
        <w:rPr>
          <w:rFonts w:ascii="Times New Roman" w:eastAsia="Times New Roman" w:hAnsi="Times New Roman" w:cs="Times New Roman"/>
          <w:sz w:val="24"/>
          <w:szCs w:val="24"/>
        </w:rPr>
        <w:br/>
        <w:t>      б) Множественные переломы костей скелета, разрывы внутренних органов.</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 Лицо, находившееся в автобусе и пострадавшее при его столкновении с поездом.</w:t>
      </w:r>
      <w:r w:rsidRPr="00DD6890">
        <w:rPr>
          <w:rFonts w:ascii="Times New Roman" w:eastAsia="Times New Roman" w:hAnsi="Times New Roman" w:cs="Times New Roman"/>
          <w:sz w:val="24"/>
          <w:szCs w:val="24"/>
        </w:rPr>
        <w:br/>
        <w:t>      2) Беременность 28 недель.</w:t>
      </w:r>
      <w:r w:rsidRPr="00DD6890">
        <w:rPr>
          <w:rFonts w:ascii="Times New Roman" w:eastAsia="Times New Roman" w:hAnsi="Times New Roman" w:cs="Times New Roman"/>
          <w:sz w:val="24"/>
          <w:szCs w:val="24"/>
        </w:rPr>
        <w:br/>
        <w:t>      При кодировке основной причиной смерти считается «Другие уточненные травмы с вовлечением нескольких областей тела» (T06.8), а по внешней причине «Лицо, находившееся в автобусе и пострадавшее при его столкновении с поездом» (V75.6).</w:t>
      </w:r>
      <w:r w:rsidRPr="00DD6890">
        <w:rPr>
          <w:rFonts w:ascii="Times New Roman" w:eastAsia="Times New Roman" w:hAnsi="Times New Roman" w:cs="Times New Roman"/>
          <w:sz w:val="24"/>
          <w:szCs w:val="24"/>
        </w:rPr>
        <w:br/>
        <w:t>      При кодировке основной причины смерти учитываются все критерии, характерные для каждой частной патологии.</w:t>
      </w:r>
      <w:r w:rsidRPr="00DD6890">
        <w:rPr>
          <w:rFonts w:ascii="Times New Roman" w:eastAsia="Times New Roman" w:hAnsi="Times New Roman" w:cs="Times New Roman"/>
          <w:sz w:val="24"/>
          <w:szCs w:val="24"/>
        </w:rPr>
        <w:br/>
        <w:t>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w:t>
      </w:r>
      <w:r w:rsidRPr="00DD6890">
        <w:rPr>
          <w:rFonts w:ascii="Times New Roman" w:eastAsia="Times New Roman" w:hAnsi="Times New Roman" w:cs="Times New Roman"/>
          <w:sz w:val="24"/>
          <w:szCs w:val="24"/>
        </w:rPr>
        <w:br/>
        <w:t>      В случае смерти беременной, роженицы, родильницы записи производятся следующим образом.</w:t>
      </w:r>
      <w:r w:rsidRPr="00DD6890">
        <w:rPr>
          <w:rFonts w:ascii="Times New Roman" w:eastAsia="Times New Roman" w:hAnsi="Times New Roman" w:cs="Times New Roman"/>
          <w:sz w:val="24"/>
          <w:szCs w:val="24"/>
        </w:rPr>
        <w:br/>
        <w:t>      В случае смерти в результате акушерских осложнений беременности, родов или послеродового периода, а также в результате медицинских вмешательств, неправильного ведения родов и прочее, сведения о причине смерти указываются в части 1 в строках «а)», «б)», «в)».</w:t>
      </w:r>
      <w:r w:rsidRPr="00DD6890">
        <w:rPr>
          <w:rFonts w:ascii="Times New Roman" w:eastAsia="Times New Roman" w:hAnsi="Times New Roman" w:cs="Times New Roman"/>
          <w:sz w:val="24"/>
          <w:szCs w:val="24"/>
        </w:rPr>
        <w:br/>
        <w:t>      Запись должна четко указывать на связь с беременностью, родами, послеродовым периодом и отражать характерную патологию для каждого периода, в котором наступила смерть. Например: «Угрожающий аборт на 20-ой неделе беременности», «Острая сердечная недостаточность при анестезии во время родов», «Послеродовой сепсис».</w:t>
      </w:r>
      <w:r w:rsidRPr="00DD6890">
        <w:rPr>
          <w:rFonts w:ascii="Times New Roman" w:eastAsia="Times New Roman" w:hAnsi="Times New Roman" w:cs="Times New Roman"/>
          <w:sz w:val="24"/>
          <w:szCs w:val="24"/>
        </w:rPr>
        <w:br/>
        <w:t>      Пример 8. 1) а) Кровотечение.</w:t>
      </w:r>
      <w:r w:rsidRPr="00DD6890">
        <w:rPr>
          <w:rFonts w:ascii="Times New Roman" w:eastAsia="Times New Roman" w:hAnsi="Times New Roman" w:cs="Times New Roman"/>
          <w:sz w:val="24"/>
          <w:szCs w:val="24"/>
        </w:rPr>
        <w:br/>
        <w:t xml:space="preserve">      б) </w:t>
      </w:r>
      <w:proofErr w:type="spellStart"/>
      <w:r w:rsidRPr="00DD6890">
        <w:rPr>
          <w:rFonts w:ascii="Times New Roman" w:eastAsia="Times New Roman" w:hAnsi="Times New Roman" w:cs="Times New Roman"/>
          <w:sz w:val="24"/>
          <w:szCs w:val="24"/>
        </w:rPr>
        <w:t>Афибриногенемия</w:t>
      </w:r>
      <w:proofErr w:type="spellEnd"/>
      <w:r w:rsidRPr="00DD6890">
        <w:rPr>
          <w:rFonts w:ascii="Times New Roman" w:eastAsia="Times New Roman" w:hAnsi="Times New Roman" w:cs="Times New Roman"/>
          <w:sz w:val="24"/>
          <w:szCs w:val="24"/>
        </w:rPr>
        <w:t>.</w:t>
      </w:r>
      <w:r w:rsidRPr="00DD6890">
        <w:rPr>
          <w:rFonts w:ascii="Times New Roman" w:eastAsia="Times New Roman" w:hAnsi="Times New Roman" w:cs="Times New Roman"/>
          <w:sz w:val="24"/>
          <w:szCs w:val="24"/>
        </w:rPr>
        <w:br/>
        <w:t>      в) Медицинский аборт.</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 Беременность 10 недель.</w:t>
      </w:r>
      <w:r w:rsidRPr="00DD6890">
        <w:rPr>
          <w:rFonts w:ascii="Times New Roman" w:eastAsia="Times New Roman" w:hAnsi="Times New Roman" w:cs="Times New Roman"/>
          <w:sz w:val="24"/>
          <w:szCs w:val="24"/>
        </w:rPr>
        <w:br/>
        <w:t>      При кодировке основной причиной смерти считается «Медицинский аборт, осложнившийся кровотечением» (О04.6).</w:t>
      </w:r>
      <w:r w:rsidRPr="00DD6890">
        <w:rPr>
          <w:rFonts w:ascii="Times New Roman" w:eastAsia="Times New Roman" w:hAnsi="Times New Roman" w:cs="Times New Roman"/>
          <w:sz w:val="24"/>
          <w:szCs w:val="24"/>
        </w:rPr>
        <w:br/>
        <w:t>      Пример 9. 1) а) Тромбоэмболия легочной артерии.</w:t>
      </w:r>
      <w:r w:rsidRPr="00DD6890">
        <w:rPr>
          <w:rFonts w:ascii="Times New Roman" w:eastAsia="Times New Roman" w:hAnsi="Times New Roman" w:cs="Times New Roman"/>
          <w:sz w:val="24"/>
          <w:szCs w:val="24"/>
        </w:rPr>
        <w:br/>
        <w:t>      б) Тромбоз глубоких вен дородовый.</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 Беременность 32 недели.</w:t>
      </w:r>
      <w:r w:rsidRPr="00DD6890">
        <w:rPr>
          <w:rFonts w:ascii="Times New Roman" w:eastAsia="Times New Roman" w:hAnsi="Times New Roman" w:cs="Times New Roman"/>
          <w:sz w:val="24"/>
          <w:szCs w:val="24"/>
        </w:rPr>
        <w:br/>
        <w:t>      При кодировке основной причиной смерти считается «</w:t>
      </w:r>
      <w:proofErr w:type="gramStart"/>
      <w:r w:rsidRPr="00DD6890">
        <w:rPr>
          <w:rFonts w:ascii="Times New Roman" w:eastAsia="Times New Roman" w:hAnsi="Times New Roman" w:cs="Times New Roman"/>
          <w:sz w:val="24"/>
          <w:szCs w:val="24"/>
        </w:rPr>
        <w:t>Глубокий</w:t>
      </w:r>
      <w:proofErr w:type="gramEnd"/>
      <w:r w:rsidRPr="00DD6890">
        <w:rPr>
          <w:rFonts w:ascii="Times New Roman" w:eastAsia="Times New Roman" w:hAnsi="Times New Roman" w:cs="Times New Roman"/>
          <w:sz w:val="24"/>
          <w:szCs w:val="24"/>
        </w:rPr>
        <w:t xml:space="preserve"> </w:t>
      </w:r>
      <w:proofErr w:type="spellStart"/>
      <w:r w:rsidRPr="00DD6890">
        <w:rPr>
          <w:rFonts w:ascii="Times New Roman" w:eastAsia="Times New Roman" w:hAnsi="Times New Roman" w:cs="Times New Roman"/>
          <w:sz w:val="24"/>
          <w:szCs w:val="24"/>
        </w:rPr>
        <w:t>флеботромбоз</w:t>
      </w:r>
      <w:proofErr w:type="spellEnd"/>
      <w:r w:rsidRPr="00DD6890">
        <w:rPr>
          <w:rFonts w:ascii="Times New Roman" w:eastAsia="Times New Roman" w:hAnsi="Times New Roman" w:cs="Times New Roman"/>
          <w:sz w:val="24"/>
          <w:szCs w:val="24"/>
        </w:rPr>
        <w:t xml:space="preserve"> во время беременности» (О22.3).</w:t>
      </w:r>
      <w:r w:rsidRPr="00DD6890">
        <w:rPr>
          <w:rFonts w:ascii="Times New Roman" w:eastAsia="Times New Roman" w:hAnsi="Times New Roman" w:cs="Times New Roman"/>
          <w:sz w:val="24"/>
          <w:szCs w:val="24"/>
        </w:rPr>
        <w:br/>
        <w:t xml:space="preserve">      В случае смерти беременной, роженицы или родильницы от ранее протекавшей болезни или болезни, возникшей в период беременности (сахарный диабет, </w:t>
      </w:r>
      <w:proofErr w:type="spellStart"/>
      <w:proofErr w:type="gramStart"/>
      <w:r w:rsidRPr="00DD6890">
        <w:rPr>
          <w:rFonts w:ascii="Times New Roman" w:eastAsia="Times New Roman" w:hAnsi="Times New Roman" w:cs="Times New Roman"/>
          <w:sz w:val="24"/>
          <w:szCs w:val="24"/>
        </w:rPr>
        <w:t>сердечно-сосудистое</w:t>
      </w:r>
      <w:proofErr w:type="spellEnd"/>
      <w:proofErr w:type="gramEnd"/>
      <w:r w:rsidRPr="00DD6890">
        <w:rPr>
          <w:rFonts w:ascii="Times New Roman" w:eastAsia="Times New Roman" w:hAnsi="Times New Roman" w:cs="Times New Roman"/>
          <w:sz w:val="24"/>
          <w:szCs w:val="24"/>
        </w:rPr>
        <w:t xml:space="preserve"> заболевание, туберкулез и др.), руководствоваться следующим.</w:t>
      </w:r>
      <w:r w:rsidRPr="00DD6890">
        <w:rPr>
          <w:rFonts w:ascii="Times New Roman" w:eastAsia="Times New Roman" w:hAnsi="Times New Roman" w:cs="Times New Roman"/>
          <w:sz w:val="24"/>
          <w:szCs w:val="24"/>
        </w:rPr>
        <w:br/>
        <w:t>      Если болезнь не связана с непосредственной акушерской причиной, но отягощена физиологическим воздействием беременности или отягощается течение беременности, сведения о причине смерти записываются в части 1 в строках «а)», «б)», «в)», но при этом в части 2 производится запись о беременности и ее сроке.</w:t>
      </w:r>
      <w:r w:rsidRPr="00DD6890">
        <w:rPr>
          <w:rFonts w:ascii="Times New Roman" w:eastAsia="Times New Roman" w:hAnsi="Times New Roman" w:cs="Times New Roman"/>
          <w:sz w:val="24"/>
          <w:szCs w:val="24"/>
        </w:rPr>
        <w:br/>
        <w:t>      Во всех случаях смерти после родов (в период до 1 года) в части II производится запись: послеродовой период (указать количество дней).</w:t>
      </w:r>
      <w:r w:rsidRPr="00DD6890">
        <w:rPr>
          <w:rFonts w:ascii="Times New Roman" w:eastAsia="Times New Roman" w:hAnsi="Times New Roman" w:cs="Times New Roman"/>
          <w:sz w:val="24"/>
          <w:szCs w:val="24"/>
        </w:rPr>
        <w:br/>
        <w:t>      Пример 10. 1) а) Отек легких.</w:t>
      </w:r>
      <w:r w:rsidRPr="00DD6890">
        <w:rPr>
          <w:rFonts w:ascii="Times New Roman" w:eastAsia="Times New Roman" w:hAnsi="Times New Roman" w:cs="Times New Roman"/>
          <w:sz w:val="24"/>
          <w:szCs w:val="24"/>
        </w:rPr>
        <w:br/>
      </w:r>
      <w:r w:rsidRPr="00DD6890">
        <w:rPr>
          <w:rFonts w:ascii="Times New Roman" w:eastAsia="Times New Roman" w:hAnsi="Times New Roman" w:cs="Times New Roman"/>
          <w:sz w:val="24"/>
          <w:szCs w:val="24"/>
        </w:rPr>
        <w:lastRenderedPageBreak/>
        <w:t>      б) Митральный стеноз (ревматический).</w:t>
      </w:r>
      <w:r w:rsidRPr="00DD6890">
        <w:rPr>
          <w:rFonts w:ascii="Times New Roman" w:eastAsia="Times New Roman" w:hAnsi="Times New Roman" w:cs="Times New Roman"/>
          <w:sz w:val="24"/>
          <w:szCs w:val="24"/>
        </w:rPr>
        <w:br/>
        <w:t>      в)</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 Беременность 28 недель.</w:t>
      </w:r>
      <w:r w:rsidRPr="00DD6890">
        <w:rPr>
          <w:rFonts w:ascii="Times New Roman" w:eastAsia="Times New Roman" w:hAnsi="Times New Roman" w:cs="Times New Roman"/>
          <w:sz w:val="24"/>
          <w:szCs w:val="24"/>
        </w:rPr>
        <w:br/>
        <w:t>      При кодировке основной причиной смерти считается «Болезни системы кровообращения, осложняющие беременность, деторождение и послеродовой период» (О99.4).</w:t>
      </w:r>
      <w:r w:rsidRPr="00DD6890">
        <w:rPr>
          <w:rFonts w:ascii="Times New Roman" w:eastAsia="Times New Roman" w:hAnsi="Times New Roman" w:cs="Times New Roman"/>
          <w:sz w:val="24"/>
          <w:szCs w:val="24"/>
        </w:rPr>
        <w:br/>
        <w:t>      Пример 11. 1) а) Острая дыхательная недостаточность.</w:t>
      </w:r>
      <w:r w:rsidRPr="00DD6890">
        <w:rPr>
          <w:rFonts w:ascii="Times New Roman" w:eastAsia="Times New Roman" w:hAnsi="Times New Roman" w:cs="Times New Roman"/>
          <w:sz w:val="24"/>
          <w:szCs w:val="24"/>
        </w:rPr>
        <w:br/>
        <w:t>      б) Правосторонняя вирусная бронхопневмония.</w:t>
      </w:r>
      <w:r w:rsidRPr="00DD6890">
        <w:rPr>
          <w:rFonts w:ascii="Times New Roman" w:eastAsia="Times New Roman" w:hAnsi="Times New Roman" w:cs="Times New Roman"/>
          <w:sz w:val="24"/>
          <w:szCs w:val="24"/>
        </w:rPr>
        <w:br/>
        <w:t>      в) Грипп (вирус не идентифицирован).</w:t>
      </w:r>
      <w:r w:rsidRPr="00DD6890">
        <w:rPr>
          <w:rFonts w:ascii="Times New Roman" w:eastAsia="Times New Roman" w:hAnsi="Times New Roman" w:cs="Times New Roman"/>
          <w:sz w:val="24"/>
          <w:szCs w:val="24"/>
        </w:rPr>
        <w:br/>
        <w:t>      г)</w:t>
      </w:r>
      <w:r w:rsidRPr="00DD6890">
        <w:rPr>
          <w:rFonts w:ascii="Times New Roman" w:eastAsia="Times New Roman" w:hAnsi="Times New Roman" w:cs="Times New Roman"/>
          <w:sz w:val="24"/>
          <w:szCs w:val="24"/>
        </w:rPr>
        <w:br/>
        <w:t>      2) Беременность 40 недель.</w:t>
      </w:r>
      <w:r w:rsidRPr="00DD6890">
        <w:rPr>
          <w:rFonts w:ascii="Times New Roman" w:eastAsia="Times New Roman" w:hAnsi="Times New Roman" w:cs="Times New Roman"/>
          <w:sz w:val="24"/>
          <w:szCs w:val="24"/>
        </w:rPr>
        <w:br/>
        <w:t>      При кодировке основной причиной смерти считается «Болезни органов дыхания, осложняющие беременность, деторождение и послеродовой период» (О99.5).</w:t>
      </w:r>
      <w:r w:rsidRPr="00DD6890">
        <w:rPr>
          <w:rFonts w:ascii="Times New Roman" w:eastAsia="Times New Roman" w:hAnsi="Times New Roman" w:cs="Times New Roman"/>
          <w:sz w:val="24"/>
          <w:szCs w:val="24"/>
        </w:rPr>
        <w:br/>
        <w:t>      В пункте 18 подчеркивается соответствующий заголовок.</w:t>
      </w:r>
      <w:r w:rsidRPr="00DD6890">
        <w:rPr>
          <w:rFonts w:ascii="Times New Roman" w:eastAsia="Times New Roman" w:hAnsi="Times New Roman" w:cs="Times New Roman"/>
          <w:sz w:val="24"/>
          <w:szCs w:val="24"/>
        </w:rPr>
        <w:br/>
        <w:t>      Материнская смерть определяется как обусловленная беременностью (независимо от ее продолжительности и локализации) смерть, наступившая в период беременности или в течение 42 дней после ее  разрешения от какой-либо причины, связанной с беременностью, отягощенной ею или ее ведением, но не от несчастного случая или случайно возникшей причины.</w:t>
      </w:r>
      <w:r w:rsidRPr="00DD6890">
        <w:rPr>
          <w:rFonts w:ascii="Times New Roman" w:eastAsia="Times New Roman" w:hAnsi="Times New Roman" w:cs="Times New Roman"/>
          <w:sz w:val="24"/>
          <w:szCs w:val="24"/>
        </w:rPr>
        <w:br/>
        <w:t>      Поздняя материнская смерть определяется как смерть женщины от непосредственной акушерской причины или причины, косвенно связанной с ней, наступившая в период, превышающий 42 дня после родов, но менее чем 1 год после родов.</w:t>
      </w:r>
      <w:r w:rsidRPr="00DD6890">
        <w:rPr>
          <w:rFonts w:ascii="Times New Roman" w:eastAsia="Times New Roman" w:hAnsi="Times New Roman" w:cs="Times New Roman"/>
          <w:sz w:val="24"/>
          <w:szCs w:val="24"/>
        </w:rPr>
        <w:br/>
        <w:t>      В пункте 19-20 указывается наименование медицинской организации или фамилия, имя, отчество физического лица, занимающегося частной медицинской практикой, выдавших медицинское свидетельство о смерти, их почтовый адрес.</w:t>
      </w:r>
      <w:r w:rsidRPr="00DD6890">
        <w:rPr>
          <w:rFonts w:ascii="Times New Roman" w:eastAsia="Times New Roman" w:hAnsi="Times New Roman" w:cs="Times New Roman"/>
          <w:sz w:val="24"/>
          <w:szCs w:val="24"/>
        </w:rPr>
        <w:br/>
        <w:t>      43. Медицинское свидетельство о смерти заверяется круглой печатью медицинской организации или физического лица, занимающегося частной медицинской практикой и подписью медицинского работника, оформившего свидетельство.</w:t>
      </w:r>
      <w:r w:rsidRPr="00DD6890">
        <w:rPr>
          <w:rFonts w:ascii="Times New Roman" w:eastAsia="Times New Roman" w:hAnsi="Times New Roman" w:cs="Times New Roman"/>
          <w:sz w:val="24"/>
          <w:szCs w:val="24"/>
        </w:rPr>
        <w:br/>
        <w:t>      44. Записи в корешке медицинского свидетельства о смерти должны полностью соответствовать аналогичным записям самого свидетельства.</w:t>
      </w:r>
      <w:r w:rsidRPr="00DD6890">
        <w:rPr>
          <w:rFonts w:ascii="Times New Roman" w:eastAsia="Times New Roman" w:hAnsi="Times New Roman" w:cs="Times New Roman"/>
          <w:sz w:val="24"/>
          <w:szCs w:val="24"/>
        </w:rPr>
        <w:br/>
        <w:t>      Для детей, умерших до 1 года:</w:t>
      </w:r>
      <w:r w:rsidRPr="00DD6890">
        <w:rPr>
          <w:rFonts w:ascii="Times New Roman" w:eastAsia="Times New Roman" w:hAnsi="Times New Roman" w:cs="Times New Roman"/>
          <w:sz w:val="24"/>
          <w:szCs w:val="24"/>
        </w:rPr>
        <w:br/>
        <w:t>      в пункте 5 указывается дата рождения;</w:t>
      </w:r>
      <w:r w:rsidRPr="00DD6890">
        <w:rPr>
          <w:rFonts w:ascii="Times New Roman" w:eastAsia="Times New Roman" w:hAnsi="Times New Roman" w:cs="Times New Roman"/>
          <w:sz w:val="24"/>
          <w:szCs w:val="24"/>
        </w:rPr>
        <w:br/>
        <w:t>      в пункте 6 указывается дата смерти, число месяцев и дней жизни;</w:t>
      </w:r>
      <w:r w:rsidRPr="00DD6890">
        <w:rPr>
          <w:rFonts w:ascii="Times New Roman" w:eastAsia="Times New Roman" w:hAnsi="Times New Roman" w:cs="Times New Roman"/>
          <w:sz w:val="24"/>
          <w:szCs w:val="24"/>
        </w:rPr>
        <w:br/>
        <w:t>      в пункте 7 указывается место рождения с указанием наименования медицинской организации и его адреса;</w:t>
      </w:r>
      <w:r w:rsidRPr="00DD6890">
        <w:rPr>
          <w:rFonts w:ascii="Times New Roman" w:eastAsia="Times New Roman" w:hAnsi="Times New Roman" w:cs="Times New Roman"/>
          <w:sz w:val="24"/>
          <w:szCs w:val="24"/>
        </w:rPr>
        <w:br/>
        <w:t>      в пункте 8 указывается полная фамилия, имя, отчество матери.</w:t>
      </w:r>
      <w:r w:rsidRPr="00DD6890">
        <w:rPr>
          <w:rFonts w:ascii="Times New Roman" w:eastAsia="Times New Roman" w:hAnsi="Times New Roman" w:cs="Times New Roman"/>
          <w:sz w:val="24"/>
          <w:szCs w:val="24"/>
        </w:rPr>
        <w:br/>
      </w:r>
      <w:bookmarkStart w:id="0" w:name="z389"/>
      <w:bookmarkEnd w:id="0"/>
      <w:r w:rsidRPr="00DD6890">
        <w:rPr>
          <w:rFonts w:ascii="Times New Roman" w:eastAsia="Times New Roman" w:hAnsi="Times New Roman" w:cs="Times New Roman"/>
          <w:sz w:val="24"/>
          <w:szCs w:val="24"/>
        </w:rPr>
        <w:t>      45. Получатель отрывного медицинского свидетельства о смерти расписывается в его получении в корешке свидетельства.</w:t>
      </w:r>
    </w:p>
    <w:p w:rsidR="00E5556D" w:rsidRPr="00DD6890" w:rsidRDefault="00E5556D" w:rsidP="00E5556D">
      <w:pPr>
        <w:spacing w:before="100" w:beforeAutospacing="1" w:after="100" w:afterAutospacing="1" w:line="240" w:lineRule="auto"/>
        <w:outlineLvl w:val="2"/>
        <w:rPr>
          <w:rFonts w:ascii="Times New Roman" w:eastAsia="Times New Roman" w:hAnsi="Times New Roman" w:cs="Times New Roman"/>
          <w:b/>
          <w:bCs/>
          <w:sz w:val="27"/>
          <w:szCs w:val="27"/>
        </w:rPr>
      </w:pPr>
      <w:r w:rsidRPr="00DD6890">
        <w:rPr>
          <w:rFonts w:ascii="Times New Roman" w:eastAsia="Times New Roman" w:hAnsi="Times New Roman" w:cs="Times New Roman"/>
          <w:b/>
          <w:bCs/>
          <w:sz w:val="27"/>
          <w:szCs w:val="27"/>
        </w:rPr>
        <w:t>4. Заполнение и выдача медицинского свидетельства</w:t>
      </w:r>
      <w:r w:rsidRPr="00DD6890">
        <w:rPr>
          <w:rFonts w:ascii="Times New Roman" w:eastAsia="Times New Roman" w:hAnsi="Times New Roman" w:cs="Times New Roman"/>
          <w:b/>
          <w:bCs/>
          <w:sz w:val="27"/>
          <w:szCs w:val="27"/>
        </w:rPr>
        <w:br/>
        <w:t>о перинатальной смерти (форма № 106-2/у-12)</w:t>
      </w:r>
    </w:p>
    <w:p w:rsidR="00E5556D" w:rsidRPr="00DD6890" w:rsidRDefault="00E5556D" w:rsidP="00E5556D">
      <w:pPr>
        <w:spacing w:before="100" w:beforeAutospacing="1" w:after="100" w:afterAutospacing="1" w:line="240" w:lineRule="auto"/>
        <w:rPr>
          <w:rFonts w:ascii="Times New Roman" w:eastAsia="Times New Roman" w:hAnsi="Times New Roman" w:cs="Times New Roman"/>
          <w:sz w:val="24"/>
          <w:szCs w:val="24"/>
        </w:rPr>
      </w:pPr>
      <w:r w:rsidRPr="00DD6890">
        <w:rPr>
          <w:rFonts w:ascii="Times New Roman" w:eastAsia="Times New Roman" w:hAnsi="Times New Roman" w:cs="Times New Roman"/>
          <w:sz w:val="24"/>
          <w:szCs w:val="24"/>
        </w:rPr>
        <w:t>      46. Регистрация мертворождения и смерти новорожденного, умершего на первой неделе жизни в регистрирующих органах производится на основании медицинского свидетельства о перинатальной смерти (форма № 106-2/у-07).</w:t>
      </w:r>
      <w:r w:rsidRPr="00DD6890">
        <w:rPr>
          <w:rFonts w:ascii="Times New Roman" w:eastAsia="Times New Roman" w:hAnsi="Times New Roman" w:cs="Times New Roman"/>
          <w:sz w:val="24"/>
          <w:szCs w:val="24"/>
        </w:rPr>
        <w:br/>
        <w:t xml:space="preserve">      47. </w:t>
      </w:r>
      <w:proofErr w:type="gramStart"/>
      <w:r w:rsidRPr="00DD6890">
        <w:rPr>
          <w:rFonts w:ascii="Times New Roman" w:eastAsia="Times New Roman" w:hAnsi="Times New Roman" w:cs="Times New Roman"/>
          <w:sz w:val="24"/>
          <w:szCs w:val="24"/>
        </w:rPr>
        <w:t xml:space="preserve">Медицинское свидетельство о перинатальной смерти составляется всеми медицинскими организациями или физическими лицами, занимающимися частной медицинской практикой, на каждый случай мертворождения или смерти ребенка на первой неделе жизни (от 0 до 7 суток или 168 часов после рождения), с массой тела 500 грамм и более (если масса тела при рождении не известна, при длине тела 25 см и более или </w:t>
      </w:r>
      <w:proofErr w:type="spellStart"/>
      <w:r w:rsidRPr="00DD6890">
        <w:rPr>
          <w:rFonts w:ascii="Times New Roman" w:eastAsia="Times New Roman" w:hAnsi="Times New Roman" w:cs="Times New Roman"/>
          <w:sz w:val="24"/>
          <w:szCs w:val="24"/>
        </w:rPr>
        <w:t>гестационном</w:t>
      </w:r>
      <w:proofErr w:type="spellEnd"/>
      <w:proofErr w:type="gramEnd"/>
      <w:r w:rsidRPr="00DD6890">
        <w:rPr>
          <w:rFonts w:ascii="Times New Roman" w:eastAsia="Times New Roman" w:hAnsi="Times New Roman" w:cs="Times New Roman"/>
          <w:sz w:val="24"/>
          <w:szCs w:val="24"/>
        </w:rPr>
        <w:t xml:space="preserve"> </w:t>
      </w:r>
      <w:proofErr w:type="gramStart"/>
      <w:r w:rsidRPr="00DD6890">
        <w:rPr>
          <w:rFonts w:ascii="Times New Roman" w:eastAsia="Times New Roman" w:hAnsi="Times New Roman" w:cs="Times New Roman"/>
          <w:sz w:val="24"/>
          <w:szCs w:val="24"/>
        </w:rPr>
        <w:t>сроке</w:t>
      </w:r>
      <w:proofErr w:type="gramEnd"/>
      <w:r w:rsidRPr="00DD6890">
        <w:rPr>
          <w:rFonts w:ascii="Times New Roman" w:eastAsia="Times New Roman" w:hAnsi="Times New Roman" w:cs="Times New Roman"/>
          <w:sz w:val="24"/>
          <w:szCs w:val="24"/>
        </w:rPr>
        <w:t xml:space="preserve"> беременности 22 недели и более).</w:t>
      </w:r>
      <w:r w:rsidRPr="00DD6890">
        <w:rPr>
          <w:rFonts w:ascii="Times New Roman" w:eastAsia="Times New Roman" w:hAnsi="Times New Roman" w:cs="Times New Roman"/>
          <w:sz w:val="24"/>
          <w:szCs w:val="24"/>
        </w:rPr>
        <w:br/>
        <w:t>      48. Каждый случай мертворождения или смерти новорожденного, умершего на первой неделе жизни, регистрируется в регистрирующих органах не позднее пяти суток с момента мертворождения или наступления смерти новорожденного:</w:t>
      </w:r>
      <w:r w:rsidRPr="00DD6890">
        <w:rPr>
          <w:rFonts w:ascii="Times New Roman" w:eastAsia="Times New Roman" w:hAnsi="Times New Roman" w:cs="Times New Roman"/>
          <w:sz w:val="24"/>
          <w:szCs w:val="24"/>
        </w:rPr>
        <w:br/>
      </w:r>
      <w:r w:rsidRPr="00DD6890">
        <w:rPr>
          <w:rFonts w:ascii="Times New Roman" w:eastAsia="Times New Roman" w:hAnsi="Times New Roman" w:cs="Times New Roman"/>
          <w:sz w:val="24"/>
          <w:szCs w:val="24"/>
        </w:rPr>
        <w:lastRenderedPageBreak/>
        <w:t>      1) медицинской организацией, где произошло мертворождение или наступила смерть новорожденного, умершего на первой неделе жизни;</w:t>
      </w:r>
      <w:r w:rsidRPr="00DD6890">
        <w:rPr>
          <w:rFonts w:ascii="Times New Roman" w:eastAsia="Times New Roman" w:hAnsi="Times New Roman" w:cs="Times New Roman"/>
          <w:sz w:val="24"/>
          <w:szCs w:val="24"/>
        </w:rPr>
        <w:br/>
        <w:t xml:space="preserve">      </w:t>
      </w:r>
      <w:proofErr w:type="gramStart"/>
      <w:r w:rsidRPr="00DD6890">
        <w:rPr>
          <w:rFonts w:ascii="Times New Roman" w:eastAsia="Times New Roman" w:hAnsi="Times New Roman" w:cs="Times New Roman"/>
          <w:sz w:val="24"/>
          <w:szCs w:val="24"/>
        </w:rPr>
        <w:t>2) медицинской организацией, медицинским работником которые констатировали мертворождение или смерть новорожденного, умершего на первой неделе жизни, вне медицинской организации;</w:t>
      </w:r>
      <w:r w:rsidRPr="00DD6890">
        <w:rPr>
          <w:rFonts w:ascii="Times New Roman" w:eastAsia="Times New Roman" w:hAnsi="Times New Roman" w:cs="Times New Roman"/>
          <w:sz w:val="24"/>
          <w:szCs w:val="24"/>
        </w:rPr>
        <w:br/>
        <w:t>      3) физическим лицом, занимающимся частной медицинской практикой, констатировавшим мертворождение или смерть новорожденного, умершего на первой неделе жизни, вне медицинской организации;</w:t>
      </w:r>
      <w:r w:rsidRPr="00DD6890">
        <w:rPr>
          <w:rFonts w:ascii="Times New Roman" w:eastAsia="Times New Roman" w:hAnsi="Times New Roman" w:cs="Times New Roman"/>
          <w:sz w:val="24"/>
          <w:szCs w:val="24"/>
        </w:rPr>
        <w:br/>
        <w:t>      4) центром судебной медицины при судебно-медицинской экспертизе.</w:t>
      </w:r>
      <w:r w:rsidRPr="00DD6890">
        <w:rPr>
          <w:rFonts w:ascii="Times New Roman" w:eastAsia="Times New Roman" w:hAnsi="Times New Roman" w:cs="Times New Roman"/>
          <w:sz w:val="24"/>
          <w:szCs w:val="24"/>
        </w:rPr>
        <w:br/>
        <w:t>      49.</w:t>
      </w:r>
      <w:proofErr w:type="gramEnd"/>
      <w:r w:rsidRPr="00DD6890">
        <w:rPr>
          <w:rFonts w:ascii="Times New Roman" w:eastAsia="Times New Roman" w:hAnsi="Times New Roman" w:cs="Times New Roman"/>
          <w:sz w:val="24"/>
          <w:szCs w:val="24"/>
        </w:rPr>
        <w:t xml:space="preserve"> В случае смерти новорожденного в течение 168 часов после родов на основании медицинского свидетельства о рождении новорожденный регистрируется в регистрирующих органах сначала как родившийся, а затем на основании медицинского свидетельства о перинатальной смерти как умерший.</w:t>
      </w:r>
      <w:r w:rsidRPr="00DD6890">
        <w:rPr>
          <w:rFonts w:ascii="Times New Roman" w:eastAsia="Times New Roman" w:hAnsi="Times New Roman" w:cs="Times New Roman"/>
          <w:sz w:val="24"/>
          <w:szCs w:val="24"/>
        </w:rPr>
        <w:br/>
        <w:t>      50. Для регистрации мертворождения или смерти новорожденного, умершего на первой неделе жизни, в регистрирующие органы представляется учетная форма первичной медицинской документации № 106-2/у-12 «Медицинское свидетельство о перинатальной смерти», удостоверяющая факт мертворождения или смерти новорожденного, умершего на первой неделе жизни.</w:t>
      </w:r>
      <w:r w:rsidRPr="00DD6890">
        <w:rPr>
          <w:rFonts w:ascii="Times New Roman" w:eastAsia="Times New Roman" w:hAnsi="Times New Roman" w:cs="Times New Roman"/>
          <w:sz w:val="24"/>
          <w:szCs w:val="24"/>
        </w:rPr>
        <w:br/>
        <w:t>      51. Медицинское свидетельство о перинатальной смерти оформляется врачом, в случае его отсутствия - средним медицинским работником.</w:t>
      </w:r>
      <w:r w:rsidRPr="00DD6890">
        <w:rPr>
          <w:rFonts w:ascii="Times New Roman" w:eastAsia="Times New Roman" w:hAnsi="Times New Roman" w:cs="Times New Roman"/>
          <w:sz w:val="24"/>
          <w:szCs w:val="24"/>
        </w:rPr>
        <w:br/>
        <w:t>      52. Медицинское свидетельство о перинатальной смерти оформляется всеми медицинскими организациями или физическими лицами, занимающимися частной медицинской практикой на каждый случай мертворождения или смерти новорожденного, умершего на первой неделе жизни.</w:t>
      </w:r>
      <w:r w:rsidRPr="00DD6890">
        <w:rPr>
          <w:rFonts w:ascii="Times New Roman" w:eastAsia="Times New Roman" w:hAnsi="Times New Roman" w:cs="Times New Roman"/>
          <w:sz w:val="24"/>
          <w:szCs w:val="24"/>
        </w:rPr>
        <w:br/>
        <w:t>      53. Медицинское свидетельство о перинатальной смерти не оформляется заочно, без личного установления врачом (средним медицинским работником) факта мертворождения или смерти новорожденного, умершего на первой неделе жизни.</w:t>
      </w:r>
      <w:r w:rsidRPr="00DD6890">
        <w:rPr>
          <w:rFonts w:ascii="Times New Roman" w:eastAsia="Times New Roman" w:hAnsi="Times New Roman" w:cs="Times New Roman"/>
          <w:sz w:val="24"/>
          <w:szCs w:val="24"/>
        </w:rPr>
        <w:br/>
        <w:t>      54. При многоплодных родах медицинское свидетельство о перинатальной смерти оформляется на каждый случай мертворождения или смерти новорожденного, умершего на первой неделе жизни, в отдельности.</w:t>
      </w:r>
      <w:r w:rsidRPr="00DD6890">
        <w:rPr>
          <w:rFonts w:ascii="Times New Roman" w:eastAsia="Times New Roman" w:hAnsi="Times New Roman" w:cs="Times New Roman"/>
          <w:sz w:val="24"/>
          <w:szCs w:val="24"/>
        </w:rPr>
        <w:br/>
        <w:t>      55. В случае произведения вскрытия в централизованном патологоанатомическом отделении медицинское свидетельство о перинатальной смерти оформляется патологоанатомом в день вскрытия с учетом его результатов.</w:t>
      </w:r>
      <w:r w:rsidRPr="00DD6890">
        <w:rPr>
          <w:rFonts w:ascii="Times New Roman" w:eastAsia="Times New Roman" w:hAnsi="Times New Roman" w:cs="Times New Roman"/>
          <w:sz w:val="24"/>
          <w:szCs w:val="24"/>
        </w:rPr>
        <w:br/>
        <w:t>      Для регистрации в регистрирующих органах медицинское свидетельство о перинатальной смерти передается в те медицинские организации, откуда доставлены мертворожденные или новорожденные, умершие на первой неделе жизни.</w:t>
      </w:r>
      <w:r w:rsidRPr="00DD6890">
        <w:rPr>
          <w:rFonts w:ascii="Times New Roman" w:eastAsia="Times New Roman" w:hAnsi="Times New Roman" w:cs="Times New Roman"/>
          <w:sz w:val="24"/>
          <w:szCs w:val="24"/>
        </w:rPr>
        <w:br/>
        <w:t>      56. Медицинское свидетельство о перинатальной смерти направляется в регистрирующие органы с отметкой «предварительное», «взамен предварительного», «окончательное» или «взамен окончательного».</w:t>
      </w:r>
      <w:r w:rsidRPr="00DD6890">
        <w:rPr>
          <w:rFonts w:ascii="Times New Roman" w:eastAsia="Times New Roman" w:hAnsi="Times New Roman" w:cs="Times New Roman"/>
          <w:sz w:val="24"/>
          <w:szCs w:val="24"/>
        </w:rPr>
        <w:br/>
        <w:t>      57. В случае необходимости получения дополнительных сведений о причинах смерти допускается выдача предварительного медицинского свидетельства о перинатальной смерти с отметкой «предварительное». В последующем оформляется новое свидетельство с дополненными сведениями, которое с отметкой «взамен предварительного» направляется непосредственно в территориальный орган статистики, а его копия в территориальный регистрирующий орган медицинской организацией или физическим лицом, занимающимся частной медицинской практикой, где выдано предыдущее свидетельство с указанием его номера и даты выдачи.</w:t>
      </w:r>
      <w:r w:rsidRPr="00DD6890">
        <w:rPr>
          <w:rFonts w:ascii="Times New Roman" w:eastAsia="Times New Roman" w:hAnsi="Times New Roman" w:cs="Times New Roman"/>
          <w:sz w:val="24"/>
          <w:szCs w:val="24"/>
        </w:rPr>
        <w:br/>
        <w:t xml:space="preserve">      58. </w:t>
      </w:r>
      <w:proofErr w:type="gramStart"/>
      <w:r w:rsidRPr="00DD6890">
        <w:rPr>
          <w:rFonts w:ascii="Times New Roman" w:eastAsia="Times New Roman" w:hAnsi="Times New Roman" w:cs="Times New Roman"/>
          <w:sz w:val="24"/>
          <w:szCs w:val="24"/>
        </w:rPr>
        <w:t>В случае выдачи медицинского свидетельства о перинатальной смерти с отметкой «окончательное», но при установлении в дальнейшем дополнительных уточняющих сведений, оформляется новое свидетельство с дополненными сведениями и с отметкой «взамен окончательного» направляется непосредственно в территориальный орган статистики, а его копия в территориальный регистрирующий орган медицинской организацией или физическим лицом, занимающимся частной медицинской практикой, где выдано предыдущее свидетельство с указанием его номера</w:t>
      </w:r>
      <w:proofErr w:type="gramEnd"/>
      <w:r w:rsidRPr="00DD6890">
        <w:rPr>
          <w:rFonts w:ascii="Times New Roman" w:eastAsia="Times New Roman" w:hAnsi="Times New Roman" w:cs="Times New Roman"/>
          <w:sz w:val="24"/>
          <w:szCs w:val="24"/>
        </w:rPr>
        <w:t xml:space="preserve"> и даты выдачи.</w:t>
      </w:r>
      <w:r w:rsidRPr="00DD6890">
        <w:rPr>
          <w:rFonts w:ascii="Times New Roman" w:eastAsia="Times New Roman" w:hAnsi="Times New Roman" w:cs="Times New Roman"/>
          <w:sz w:val="24"/>
          <w:szCs w:val="24"/>
        </w:rPr>
        <w:br/>
        <w:t xml:space="preserve">      59. </w:t>
      </w:r>
      <w:proofErr w:type="gramStart"/>
      <w:r w:rsidRPr="00DD6890">
        <w:rPr>
          <w:rFonts w:ascii="Times New Roman" w:eastAsia="Times New Roman" w:hAnsi="Times New Roman" w:cs="Times New Roman"/>
          <w:sz w:val="24"/>
          <w:szCs w:val="24"/>
        </w:rPr>
        <w:t xml:space="preserve">Номер и серия медицинского свидетельства о перинатальной смерти, дата его </w:t>
      </w:r>
      <w:r w:rsidRPr="00DD6890">
        <w:rPr>
          <w:rFonts w:ascii="Times New Roman" w:eastAsia="Times New Roman" w:hAnsi="Times New Roman" w:cs="Times New Roman"/>
          <w:sz w:val="24"/>
          <w:szCs w:val="24"/>
        </w:rPr>
        <w:lastRenderedPageBreak/>
        <w:t>выдачи, причина смерти, регистрирующий орган, где произведена регистрация, номер и дата записи акта перинатальной смерти или рождения указываются в соответствующих учетных формах первичной медицинской документации: в случае мертворождения - №096/у «История родов», в случае перинатальной смерти - №097/у «История развития новорожденного».</w:t>
      </w:r>
      <w:r w:rsidRPr="00DD6890">
        <w:rPr>
          <w:rFonts w:ascii="Times New Roman" w:eastAsia="Times New Roman" w:hAnsi="Times New Roman" w:cs="Times New Roman"/>
          <w:sz w:val="24"/>
          <w:szCs w:val="24"/>
        </w:rPr>
        <w:br/>
        <w:t>      60.</w:t>
      </w:r>
      <w:proofErr w:type="gramEnd"/>
      <w:r w:rsidRPr="00DD6890">
        <w:rPr>
          <w:rFonts w:ascii="Times New Roman" w:eastAsia="Times New Roman" w:hAnsi="Times New Roman" w:cs="Times New Roman"/>
          <w:sz w:val="24"/>
          <w:szCs w:val="24"/>
        </w:rPr>
        <w:t xml:space="preserve"> Медицинское свидетельство о перинатальной смерти оформляется патологоанатомом в день вскрытия, клинические данные о патологии матери, ребенка (плода) во время беременности и родов берутся из медицинской документации (история родов - ф. № 096/у, история развития новорожденного - ф. № 097/у).</w:t>
      </w:r>
      <w:r w:rsidRPr="00DD6890">
        <w:rPr>
          <w:rFonts w:ascii="Times New Roman" w:eastAsia="Times New Roman" w:hAnsi="Times New Roman" w:cs="Times New Roman"/>
          <w:sz w:val="24"/>
          <w:szCs w:val="24"/>
        </w:rPr>
        <w:br/>
        <w:t xml:space="preserve">      61. Пункты 1-5 заполняются с учетом сведений из истории родов. Указывается ФИО умершего ребенка (мертворожденного), его пол (если пол не определен, указывается пол по желанию родителей), дата и время рождения умершего в перинатальном периоде или мертворождения, дата и время перинатальной смерти (в случае мертворождения - не заполняется). </w:t>
      </w:r>
      <w:proofErr w:type="gramStart"/>
      <w:r w:rsidRPr="00DD6890">
        <w:rPr>
          <w:rFonts w:ascii="Times New Roman" w:eastAsia="Times New Roman" w:hAnsi="Times New Roman" w:cs="Times New Roman"/>
          <w:sz w:val="24"/>
          <w:szCs w:val="24"/>
        </w:rPr>
        <w:t>Указывается место смерти ребенка (мертворожденного): адрес (республика, область, район, город, село) и место, где произошла смерть (стационар, дом или другое место).</w:t>
      </w:r>
      <w:r w:rsidRPr="00DD6890">
        <w:rPr>
          <w:rFonts w:ascii="Times New Roman" w:eastAsia="Times New Roman" w:hAnsi="Times New Roman" w:cs="Times New Roman"/>
          <w:sz w:val="24"/>
          <w:szCs w:val="24"/>
        </w:rPr>
        <w:br/>
        <w:t>      62.</w:t>
      </w:r>
      <w:proofErr w:type="gramEnd"/>
      <w:r w:rsidRPr="00DD6890">
        <w:rPr>
          <w:rFonts w:ascii="Times New Roman" w:eastAsia="Times New Roman" w:hAnsi="Times New Roman" w:cs="Times New Roman"/>
          <w:sz w:val="24"/>
          <w:szCs w:val="24"/>
        </w:rPr>
        <w:t xml:space="preserve"> В пунктах 6-12 указываются сведения о матери:</w:t>
      </w:r>
      <w:r w:rsidRPr="00DD6890">
        <w:rPr>
          <w:rFonts w:ascii="Times New Roman" w:eastAsia="Times New Roman" w:hAnsi="Times New Roman" w:cs="Times New Roman"/>
          <w:sz w:val="24"/>
          <w:szCs w:val="24"/>
        </w:rPr>
        <w:br/>
        <w:t xml:space="preserve">      Ф.И.О. матери, год рождения, национальность (в соответствии с документами, удостоверяющими личность). </w:t>
      </w:r>
      <w:proofErr w:type="gramStart"/>
      <w:r w:rsidRPr="00DD6890">
        <w:rPr>
          <w:rFonts w:ascii="Times New Roman" w:eastAsia="Times New Roman" w:hAnsi="Times New Roman" w:cs="Times New Roman"/>
          <w:sz w:val="24"/>
          <w:szCs w:val="24"/>
        </w:rPr>
        <w:t>Сведения о семейном положении матери, в отношении состоящих в браке - на основании свидетельства о браке или с ее слов записывается дата заключения брака (регистрации в регистрирующих органах) и указывается фамилия, имя, отчество мужа.</w:t>
      </w:r>
      <w:proofErr w:type="gramEnd"/>
      <w:r w:rsidRPr="00DD6890">
        <w:rPr>
          <w:rFonts w:ascii="Times New Roman" w:eastAsia="Times New Roman" w:hAnsi="Times New Roman" w:cs="Times New Roman"/>
          <w:sz w:val="24"/>
          <w:szCs w:val="24"/>
        </w:rPr>
        <w:t xml:space="preserve"> При этом путем подчеркивания соответствующего текста: «на основании записей в свидетельстве о браке» или «со слов матери» указывается источник информации. Если мать указанных сведений не сообщает, то следует подчеркнуть «не состоит в браке».</w:t>
      </w:r>
      <w:r w:rsidRPr="00DD6890">
        <w:rPr>
          <w:rFonts w:ascii="Times New Roman" w:eastAsia="Times New Roman" w:hAnsi="Times New Roman" w:cs="Times New Roman"/>
          <w:sz w:val="24"/>
          <w:szCs w:val="24"/>
        </w:rPr>
        <w:br/>
        <w:t>      Место постоянного жительства матери умершего ребенка (мертворожденного), образование. Указывается место работы матери и ее занятие (должность или выполняемая работа). При заполнении этого пункта следует указать полное название предприятия, учреждения или организации. В том случае, если мать не работает, следует указать источник существования (находится на иждивении мужа, отца и т.д.).</w:t>
      </w:r>
      <w:r w:rsidRPr="00DD6890">
        <w:rPr>
          <w:rFonts w:ascii="Times New Roman" w:eastAsia="Times New Roman" w:hAnsi="Times New Roman" w:cs="Times New Roman"/>
          <w:sz w:val="24"/>
          <w:szCs w:val="24"/>
        </w:rPr>
        <w:br/>
        <w:t>      63. В пунктах 13-23 указываются сведения о предыдущих беременностях, о сроках, течении и осложнений данной беременности и родов.</w:t>
      </w:r>
      <w:r w:rsidRPr="00DD6890">
        <w:rPr>
          <w:rFonts w:ascii="Times New Roman" w:eastAsia="Times New Roman" w:hAnsi="Times New Roman" w:cs="Times New Roman"/>
          <w:sz w:val="24"/>
          <w:szCs w:val="24"/>
        </w:rPr>
        <w:br/>
        <w:t>      64. В пунктах 24-30 указываются сведения о ребенке, вносимые из истории родов.</w:t>
      </w:r>
      <w:r w:rsidRPr="00DD6890">
        <w:rPr>
          <w:rFonts w:ascii="Times New Roman" w:eastAsia="Times New Roman" w:hAnsi="Times New Roman" w:cs="Times New Roman"/>
          <w:sz w:val="24"/>
          <w:szCs w:val="24"/>
        </w:rPr>
        <w:br/>
        <w:t>      65. Полная и детальная форма записи причины перинатальной смерти необходима для того, чтобы определить истинную причину перинатальной смертности.</w:t>
      </w:r>
      <w:r w:rsidRPr="00DD6890">
        <w:rPr>
          <w:rFonts w:ascii="Times New Roman" w:eastAsia="Times New Roman" w:hAnsi="Times New Roman" w:cs="Times New Roman"/>
          <w:sz w:val="24"/>
          <w:szCs w:val="24"/>
        </w:rPr>
        <w:br/>
        <w:t>      Медицинское свидетельство о перинатальной смерти составляется в соответствии с рекомендациями Всемирной организации здравоохранения и предусматривает запись как причин смерти ребенка (плода), так и патологии со стороны материнского организма, оказавшей неблагоприятное воздействие на плод.</w:t>
      </w:r>
      <w:r w:rsidRPr="00DD6890">
        <w:rPr>
          <w:rFonts w:ascii="Times New Roman" w:eastAsia="Times New Roman" w:hAnsi="Times New Roman" w:cs="Times New Roman"/>
          <w:sz w:val="24"/>
          <w:szCs w:val="24"/>
        </w:rPr>
        <w:br/>
        <w:t>      Запись причины смерти ребенка (мертворожденного) производится в пяти разделах пункта 31 и кодировка по Международной статистической классификации болезней и проблем, связанных со здоровьем, десятого пересмотра (МКБ-10):</w:t>
      </w:r>
      <w:r w:rsidRPr="00DD6890">
        <w:rPr>
          <w:rFonts w:ascii="Times New Roman" w:eastAsia="Times New Roman" w:hAnsi="Times New Roman" w:cs="Times New Roman"/>
          <w:sz w:val="24"/>
          <w:szCs w:val="24"/>
        </w:rPr>
        <w:br/>
        <w:t>      обозначенных буквами от «а» до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w:t>
      </w:r>
      <w:r w:rsidRPr="00DD6890">
        <w:rPr>
          <w:rFonts w:ascii="Times New Roman" w:eastAsia="Times New Roman" w:hAnsi="Times New Roman" w:cs="Times New Roman"/>
          <w:sz w:val="24"/>
          <w:szCs w:val="24"/>
        </w:rPr>
        <w:br/>
        <w:t>      в строку «а» вносится основное заболевание или патологическое состояние новорожденного (плода), обусловившее наступление смерти;</w:t>
      </w:r>
      <w:r w:rsidRPr="00DD6890">
        <w:rPr>
          <w:rFonts w:ascii="Times New Roman" w:eastAsia="Times New Roman" w:hAnsi="Times New Roman" w:cs="Times New Roman"/>
          <w:sz w:val="24"/>
          <w:szCs w:val="24"/>
        </w:rPr>
        <w:br/>
        <w:t xml:space="preserve">      </w:t>
      </w:r>
      <w:proofErr w:type="gramStart"/>
      <w:r w:rsidRPr="00DD6890">
        <w:rPr>
          <w:rFonts w:ascii="Times New Roman" w:eastAsia="Times New Roman" w:hAnsi="Times New Roman" w:cs="Times New Roman"/>
          <w:sz w:val="24"/>
          <w:szCs w:val="24"/>
        </w:rPr>
        <w:t>в строку «б» - другие заболевания или патологические состояния у ребенка (плода), способствующие наступлению смерти;</w:t>
      </w:r>
      <w:r w:rsidRPr="00DD6890">
        <w:rPr>
          <w:rFonts w:ascii="Times New Roman" w:eastAsia="Times New Roman" w:hAnsi="Times New Roman" w:cs="Times New Roman"/>
          <w:sz w:val="24"/>
          <w:szCs w:val="24"/>
        </w:rPr>
        <w:br/>
        <w:t>      в строку «в» - основное заболевание (или состояние матери), которое оказало наиболее выраженное неблагоприятное воздействие на новорожденного (плод);</w:t>
      </w:r>
      <w:r w:rsidRPr="00DD6890">
        <w:rPr>
          <w:rFonts w:ascii="Times New Roman" w:eastAsia="Times New Roman" w:hAnsi="Times New Roman" w:cs="Times New Roman"/>
          <w:sz w:val="24"/>
          <w:szCs w:val="24"/>
        </w:rPr>
        <w:br/>
        <w:t>      в строку «г» записываются другие заболевания матери (или состояние матери, последа), которые могли способствовать смерти ребенка (плода);</w:t>
      </w:r>
      <w:proofErr w:type="gramEnd"/>
      <w:r w:rsidRPr="00DD6890">
        <w:rPr>
          <w:rFonts w:ascii="Times New Roman" w:eastAsia="Times New Roman" w:hAnsi="Times New Roman" w:cs="Times New Roman"/>
          <w:sz w:val="24"/>
          <w:szCs w:val="24"/>
        </w:rPr>
        <w:br/>
        <w:t>      строка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 xml:space="preserve">» предусмотрена для констатации обстоятельств, которые оказали влияние на наступление смерти, но не могут быть классифицированы как болезнь или патологическое состояние матери или ребенка. В этой строке могут быть записаны операции, оперативные пособия, предпринятые с целью </w:t>
      </w:r>
      <w:proofErr w:type="spellStart"/>
      <w:r w:rsidRPr="00DD6890">
        <w:rPr>
          <w:rFonts w:ascii="Times New Roman" w:eastAsia="Times New Roman" w:hAnsi="Times New Roman" w:cs="Times New Roman"/>
          <w:sz w:val="24"/>
          <w:szCs w:val="24"/>
        </w:rPr>
        <w:t>родоразрешения</w:t>
      </w:r>
      <w:proofErr w:type="spellEnd"/>
      <w:r w:rsidRPr="00DD6890">
        <w:rPr>
          <w:rFonts w:ascii="Times New Roman" w:eastAsia="Times New Roman" w:hAnsi="Times New Roman" w:cs="Times New Roman"/>
          <w:sz w:val="24"/>
          <w:szCs w:val="24"/>
        </w:rPr>
        <w:t>.</w:t>
      </w:r>
      <w:r w:rsidRPr="00DD6890">
        <w:rPr>
          <w:rFonts w:ascii="Times New Roman" w:eastAsia="Times New Roman" w:hAnsi="Times New Roman" w:cs="Times New Roman"/>
          <w:sz w:val="24"/>
          <w:szCs w:val="24"/>
        </w:rPr>
        <w:br/>
      </w:r>
      <w:r w:rsidRPr="00DD6890">
        <w:rPr>
          <w:rFonts w:ascii="Times New Roman" w:eastAsia="Times New Roman" w:hAnsi="Times New Roman" w:cs="Times New Roman"/>
          <w:sz w:val="24"/>
          <w:szCs w:val="24"/>
        </w:rPr>
        <w:lastRenderedPageBreak/>
        <w:t xml:space="preserve">      В строку «а» и «в» записывается только один диагноз. </w:t>
      </w:r>
      <w:proofErr w:type="gramStart"/>
      <w:r w:rsidRPr="00DD6890">
        <w:rPr>
          <w:rFonts w:ascii="Times New Roman" w:eastAsia="Times New Roman" w:hAnsi="Times New Roman" w:cs="Times New Roman"/>
          <w:sz w:val="24"/>
          <w:szCs w:val="24"/>
        </w:rPr>
        <w:t>Если установить заболевание (состояние) матери или состояние последа, которые могли бы оказать неблагоприятное влияние на ребенка (плод), не представляется возможным, в строках «в» и «г» записывается - «не известны», «не установлены».</w:t>
      </w:r>
      <w:proofErr w:type="gramEnd"/>
      <w:r w:rsidRPr="00DD6890">
        <w:rPr>
          <w:rFonts w:ascii="Times New Roman" w:eastAsia="Times New Roman" w:hAnsi="Times New Roman" w:cs="Times New Roman"/>
          <w:sz w:val="24"/>
          <w:szCs w:val="24"/>
        </w:rPr>
        <w:br/>
        <w:t>      При смерти от внешней причины в строке «а» указывается непосредственная причина смерти ребенка, например, переохлаждение, ожог, закупорка дыхательных путей пищей, перелом свода черепа, в строке «в» - обстоятельства, вызвавшие непосредственную причину смерти.</w:t>
      </w:r>
      <w:r w:rsidRPr="00DD6890">
        <w:rPr>
          <w:rFonts w:ascii="Times New Roman" w:eastAsia="Times New Roman" w:hAnsi="Times New Roman" w:cs="Times New Roman"/>
          <w:sz w:val="24"/>
          <w:szCs w:val="24"/>
        </w:rPr>
        <w:br/>
        <w:t>      66. Следующие примеры иллюстрируют порядок записи причины перинатальной смерти и отбора их для статистической разработки:</w:t>
      </w:r>
      <w:r w:rsidRPr="00DD6890">
        <w:rPr>
          <w:rFonts w:ascii="Times New Roman" w:eastAsia="Times New Roman" w:hAnsi="Times New Roman" w:cs="Times New Roman"/>
          <w:sz w:val="24"/>
          <w:szCs w:val="24"/>
        </w:rPr>
        <w:br/>
        <w:t>      1) Женщина с резус-отрицательной группой крови до беременности страдала ревматическим митральным пороком сердца с преобладанием недостаточности митрального клапана. Во время беременности явлений декомпенсации не наблюдалось. При сроке беременности 12 недель появились антитела, титр которых нарастал. Самопроизвольные роды в 35 недель мертвым плодом. Сердцебиение плода перестало прослушиваться с началом родовой деятельности.</w:t>
      </w:r>
      <w:r w:rsidRPr="00DD6890">
        <w:rPr>
          <w:rFonts w:ascii="Times New Roman" w:eastAsia="Times New Roman" w:hAnsi="Times New Roman" w:cs="Times New Roman"/>
          <w:sz w:val="24"/>
          <w:szCs w:val="24"/>
        </w:rPr>
        <w:br/>
        <w:t>      Запись о причине мертворождения:</w:t>
      </w:r>
      <w:r w:rsidRPr="00DD6890">
        <w:rPr>
          <w:rFonts w:ascii="Times New Roman" w:eastAsia="Times New Roman" w:hAnsi="Times New Roman" w:cs="Times New Roman"/>
          <w:sz w:val="24"/>
          <w:szCs w:val="24"/>
        </w:rPr>
        <w:br/>
        <w:t>      а) гемолитическая болезнь</w:t>
      </w:r>
      <w:r w:rsidRPr="00DD6890">
        <w:rPr>
          <w:rFonts w:ascii="Times New Roman" w:eastAsia="Times New Roman" w:hAnsi="Times New Roman" w:cs="Times New Roman"/>
          <w:sz w:val="24"/>
          <w:szCs w:val="24"/>
        </w:rPr>
        <w:br/>
        <w:t>      б) ---</w:t>
      </w:r>
      <w:r w:rsidRPr="00DD6890">
        <w:rPr>
          <w:rFonts w:ascii="Times New Roman" w:eastAsia="Times New Roman" w:hAnsi="Times New Roman" w:cs="Times New Roman"/>
          <w:sz w:val="24"/>
          <w:szCs w:val="24"/>
        </w:rPr>
        <w:br/>
        <w:t>      в) резус-отрицательная кровь у матери с высоким титром антител</w:t>
      </w:r>
      <w:r w:rsidRPr="00DD6890">
        <w:rPr>
          <w:rFonts w:ascii="Times New Roman" w:eastAsia="Times New Roman" w:hAnsi="Times New Roman" w:cs="Times New Roman"/>
          <w:sz w:val="24"/>
          <w:szCs w:val="24"/>
        </w:rPr>
        <w:br/>
        <w:t>      г) ревматический порок сердца с преобладанием недостаточности митрального клапана.</w:t>
      </w:r>
      <w:r w:rsidRPr="00DD6890">
        <w:rPr>
          <w:rFonts w:ascii="Times New Roman" w:eastAsia="Times New Roman" w:hAnsi="Times New Roman" w:cs="Times New Roman"/>
          <w:sz w:val="24"/>
          <w:szCs w:val="24"/>
        </w:rPr>
        <w:br/>
        <w:t xml:space="preserve">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 ---</w:t>
      </w:r>
      <w:r w:rsidRPr="00DD6890">
        <w:rPr>
          <w:rFonts w:ascii="Times New Roman" w:eastAsia="Times New Roman" w:hAnsi="Times New Roman" w:cs="Times New Roman"/>
          <w:sz w:val="24"/>
          <w:szCs w:val="24"/>
        </w:rPr>
        <w:br/>
        <w:t xml:space="preserve">      Для шифровки отбираются: гемолитическая болезнь, обусловленная </w:t>
      </w:r>
      <w:proofErr w:type="gramStart"/>
      <w:r w:rsidRPr="00DD6890">
        <w:rPr>
          <w:rFonts w:ascii="Times New Roman" w:eastAsia="Times New Roman" w:hAnsi="Times New Roman" w:cs="Times New Roman"/>
          <w:sz w:val="24"/>
          <w:szCs w:val="24"/>
        </w:rPr>
        <w:t>резус-несовместимостью</w:t>
      </w:r>
      <w:proofErr w:type="gramEnd"/>
      <w:r w:rsidRPr="00DD6890">
        <w:rPr>
          <w:rFonts w:ascii="Times New Roman" w:eastAsia="Times New Roman" w:hAnsi="Times New Roman" w:cs="Times New Roman"/>
          <w:sz w:val="24"/>
          <w:szCs w:val="24"/>
        </w:rPr>
        <w:t xml:space="preserve">.2) Женщина до наступления беременности страдала мочекаменной болезнью и хроническим </w:t>
      </w:r>
      <w:proofErr w:type="spellStart"/>
      <w:r w:rsidRPr="00DD6890">
        <w:rPr>
          <w:rFonts w:ascii="Times New Roman" w:eastAsia="Times New Roman" w:hAnsi="Times New Roman" w:cs="Times New Roman"/>
          <w:sz w:val="24"/>
          <w:szCs w:val="24"/>
        </w:rPr>
        <w:t>пиелонефритом</w:t>
      </w:r>
      <w:proofErr w:type="spellEnd"/>
      <w:r w:rsidRPr="00DD6890">
        <w:rPr>
          <w:rFonts w:ascii="Times New Roman" w:eastAsia="Times New Roman" w:hAnsi="Times New Roman" w:cs="Times New Roman"/>
          <w:sz w:val="24"/>
          <w:szCs w:val="24"/>
        </w:rPr>
        <w:t xml:space="preserve">. Во время 1-ой половины беременности было обострение </w:t>
      </w:r>
      <w:proofErr w:type="spellStart"/>
      <w:r w:rsidRPr="00DD6890">
        <w:rPr>
          <w:rFonts w:ascii="Times New Roman" w:eastAsia="Times New Roman" w:hAnsi="Times New Roman" w:cs="Times New Roman"/>
          <w:sz w:val="24"/>
          <w:szCs w:val="24"/>
        </w:rPr>
        <w:t>пиелонефрита</w:t>
      </w:r>
      <w:proofErr w:type="spellEnd"/>
      <w:r w:rsidRPr="00DD6890">
        <w:rPr>
          <w:rFonts w:ascii="Times New Roman" w:eastAsia="Times New Roman" w:hAnsi="Times New Roman" w:cs="Times New Roman"/>
          <w:sz w:val="24"/>
          <w:szCs w:val="24"/>
        </w:rPr>
        <w:t xml:space="preserve">. При сроке беременности 38 недель повторное обострение </w:t>
      </w:r>
      <w:proofErr w:type="spellStart"/>
      <w:r w:rsidRPr="00DD6890">
        <w:rPr>
          <w:rFonts w:ascii="Times New Roman" w:eastAsia="Times New Roman" w:hAnsi="Times New Roman" w:cs="Times New Roman"/>
          <w:sz w:val="24"/>
          <w:szCs w:val="24"/>
        </w:rPr>
        <w:t>пиелонефрита</w:t>
      </w:r>
      <w:proofErr w:type="spellEnd"/>
      <w:r w:rsidRPr="00DD6890">
        <w:rPr>
          <w:rFonts w:ascii="Times New Roman" w:eastAsia="Times New Roman" w:hAnsi="Times New Roman" w:cs="Times New Roman"/>
          <w:sz w:val="24"/>
          <w:szCs w:val="24"/>
        </w:rPr>
        <w:t xml:space="preserve"> с высокой температурой. На 1-е сутки заболевания констатирована внутриутробная смерть плода. На 2-е сутки - самопроизвольные роды мертвым плодом с массой 2600 грамм. На вскрытии - антенатальная асфиксия на фоне гипотрофии.</w:t>
      </w:r>
      <w:r w:rsidRPr="00DD6890">
        <w:rPr>
          <w:rFonts w:ascii="Times New Roman" w:eastAsia="Times New Roman" w:hAnsi="Times New Roman" w:cs="Times New Roman"/>
          <w:sz w:val="24"/>
          <w:szCs w:val="24"/>
        </w:rPr>
        <w:br/>
        <w:t>      Запись о причине мертворождения:</w:t>
      </w:r>
      <w:r w:rsidRPr="00DD6890">
        <w:rPr>
          <w:rFonts w:ascii="Times New Roman" w:eastAsia="Times New Roman" w:hAnsi="Times New Roman" w:cs="Times New Roman"/>
          <w:sz w:val="24"/>
          <w:szCs w:val="24"/>
        </w:rPr>
        <w:br/>
        <w:t>      а) антенатальная асфиксия</w:t>
      </w:r>
      <w:r w:rsidRPr="00DD6890">
        <w:rPr>
          <w:rFonts w:ascii="Times New Roman" w:eastAsia="Times New Roman" w:hAnsi="Times New Roman" w:cs="Times New Roman"/>
          <w:sz w:val="24"/>
          <w:szCs w:val="24"/>
        </w:rPr>
        <w:br/>
        <w:t>      б) внутриутробная гипотрофия</w:t>
      </w:r>
      <w:r w:rsidRPr="00DD6890">
        <w:rPr>
          <w:rFonts w:ascii="Times New Roman" w:eastAsia="Times New Roman" w:hAnsi="Times New Roman" w:cs="Times New Roman"/>
          <w:sz w:val="24"/>
          <w:szCs w:val="24"/>
        </w:rPr>
        <w:br/>
        <w:t xml:space="preserve">      в) хронический </w:t>
      </w:r>
      <w:proofErr w:type="spellStart"/>
      <w:r w:rsidRPr="00DD6890">
        <w:rPr>
          <w:rFonts w:ascii="Times New Roman" w:eastAsia="Times New Roman" w:hAnsi="Times New Roman" w:cs="Times New Roman"/>
          <w:sz w:val="24"/>
          <w:szCs w:val="24"/>
        </w:rPr>
        <w:t>пиелонефрит</w:t>
      </w:r>
      <w:proofErr w:type="spellEnd"/>
      <w:r w:rsidRPr="00DD6890">
        <w:rPr>
          <w:rFonts w:ascii="Times New Roman" w:eastAsia="Times New Roman" w:hAnsi="Times New Roman" w:cs="Times New Roman"/>
          <w:sz w:val="24"/>
          <w:szCs w:val="24"/>
        </w:rPr>
        <w:br/>
        <w:t xml:space="preserve">      г) </w:t>
      </w:r>
      <w:proofErr w:type="spellStart"/>
      <w:proofErr w:type="gramStart"/>
      <w:r w:rsidRPr="00DD6890">
        <w:rPr>
          <w:rFonts w:ascii="Times New Roman" w:eastAsia="Times New Roman" w:hAnsi="Times New Roman" w:cs="Times New Roman"/>
          <w:sz w:val="24"/>
          <w:szCs w:val="24"/>
        </w:rPr>
        <w:t>почечно-каменная</w:t>
      </w:r>
      <w:proofErr w:type="spellEnd"/>
      <w:proofErr w:type="gramEnd"/>
      <w:r w:rsidRPr="00DD6890">
        <w:rPr>
          <w:rFonts w:ascii="Times New Roman" w:eastAsia="Times New Roman" w:hAnsi="Times New Roman" w:cs="Times New Roman"/>
          <w:sz w:val="24"/>
          <w:szCs w:val="24"/>
        </w:rPr>
        <w:t xml:space="preserve"> болезнь</w:t>
      </w:r>
      <w:r w:rsidRPr="00DD6890">
        <w:rPr>
          <w:rFonts w:ascii="Times New Roman" w:eastAsia="Times New Roman" w:hAnsi="Times New Roman" w:cs="Times New Roman"/>
          <w:sz w:val="24"/>
          <w:szCs w:val="24"/>
        </w:rPr>
        <w:br/>
        <w:t xml:space="preserve">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 ---</w:t>
      </w:r>
      <w:r w:rsidRPr="00DD6890">
        <w:rPr>
          <w:rFonts w:ascii="Times New Roman" w:eastAsia="Times New Roman" w:hAnsi="Times New Roman" w:cs="Times New Roman"/>
          <w:sz w:val="24"/>
          <w:szCs w:val="24"/>
        </w:rPr>
        <w:br/>
        <w:t xml:space="preserve">      Для шифровки отбираются: антенатальная асфиксия, хронический </w:t>
      </w:r>
      <w:proofErr w:type="spellStart"/>
      <w:r w:rsidRPr="00DD6890">
        <w:rPr>
          <w:rFonts w:ascii="Times New Roman" w:eastAsia="Times New Roman" w:hAnsi="Times New Roman" w:cs="Times New Roman"/>
          <w:sz w:val="24"/>
          <w:szCs w:val="24"/>
        </w:rPr>
        <w:t>пиелонефрит</w:t>
      </w:r>
      <w:proofErr w:type="spellEnd"/>
      <w:r w:rsidRPr="00DD6890">
        <w:rPr>
          <w:rFonts w:ascii="Times New Roman" w:eastAsia="Times New Roman" w:hAnsi="Times New Roman" w:cs="Times New Roman"/>
          <w:sz w:val="24"/>
          <w:szCs w:val="24"/>
        </w:rPr>
        <w:t>.</w:t>
      </w:r>
      <w:r w:rsidRPr="00DD6890">
        <w:rPr>
          <w:rFonts w:ascii="Times New Roman" w:eastAsia="Times New Roman" w:hAnsi="Times New Roman" w:cs="Times New Roman"/>
          <w:sz w:val="24"/>
          <w:szCs w:val="24"/>
        </w:rPr>
        <w:br/>
        <w:t xml:space="preserve">      3) Женщина, 21 года, в анамнезе один медицинский аборт. Беременность протекала без осложнений. Размеры таза нормальные. Во 2-ом периоде родов зарегистрирована слабость родовой деятельности, произведена </w:t>
      </w:r>
      <w:proofErr w:type="spellStart"/>
      <w:r w:rsidRPr="00DD6890">
        <w:rPr>
          <w:rFonts w:ascii="Times New Roman" w:eastAsia="Times New Roman" w:hAnsi="Times New Roman" w:cs="Times New Roman"/>
          <w:sz w:val="24"/>
          <w:szCs w:val="24"/>
        </w:rPr>
        <w:t>родостимуляция</w:t>
      </w:r>
      <w:proofErr w:type="spellEnd"/>
      <w:r w:rsidRPr="00DD6890">
        <w:rPr>
          <w:rFonts w:ascii="Times New Roman" w:eastAsia="Times New Roman" w:hAnsi="Times New Roman" w:cs="Times New Roman"/>
          <w:sz w:val="24"/>
          <w:szCs w:val="24"/>
        </w:rPr>
        <w:t>. В связи с начавшей гипоксией плода наложены полостные щипцы. Извлечен мертвый мальчик, рост 53 см, масса 3500 грамм. Меры реанимации эффекта не дали.</w:t>
      </w:r>
      <w:r w:rsidRPr="00DD6890">
        <w:rPr>
          <w:rFonts w:ascii="Times New Roman" w:eastAsia="Times New Roman" w:hAnsi="Times New Roman" w:cs="Times New Roman"/>
          <w:sz w:val="24"/>
          <w:szCs w:val="24"/>
        </w:rPr>
        <w:br/>
        <w:t xml:space="preserve">      На вскрытии: разрыв намета мозжечка, </w:t>
      </w:r>
      <w:proofErr w:type="spellStart"/>
      <w:r w:rsidRPr="00DD6890">
        <w:rPr>
          <w:rFonts w:ascii="Times New Roman" w:eastAsia="Times New Roman" w:hAnsi="Times New Roman" w:cs="Times New Roman"/>
          <w:sz w:val="24"/>
          <w:szCs w:val="24"/>
        </w:rPr>
        <w:t>кефалогематома</w:t>
      </w:r>
      <w:proofErr w:type="spellEnd"/>
      <w:r w:rsidRPr="00DD6890">
        <w:rPr>
          <w:rFonts w:ascii="Times New Roman" w:eastAsia="Times New Roman" w:hAnsi="Times New Roman" w:cs="Times New Roman"/>
          <w:sz w:val="24"/>
          <w:szCs w:val="24"/>
        </w:rPr>
        <w:t>.</w:t>
      </w:r>
      <w:r w:rsidRPr="00DD6890">
        <w:rPr>
          <w:rFonts w:ascii="Times New Roman" w:eastAsia="Times New Roman" w:hAnsi="Times New Roman" w:cs="Times New Roman"/>
          <w:sz w:val="24"/>
          <w:szCs w:val="24"/>
        </w:rPr>
        <w:br/>
        <w:t>      Причины перинатальной смерти:</w:t>
      </w:r>
      <w:r w:rsidRPr="00DD6890">
        <w:rPr>
          <w:rFonts w:ascii="Times New Roman" w:eastAsia="Times New Roman" w:hAnsi="Times New Roman" w:cs="Times New Roman"/>
          <w:sz w:val="24"/>
          <w:szCs w:val="24"/>
        </w:rPr>
        <w:br/>
        <w:t>      а) родовая травма</w:t>
      </w:r>
      <w:r w:rsidRPr="00DD6890">
        <w:rPr>
          <w:rFonts w:ascii="Times New Roman" w:eastAsia="Times New Roman" w:hAnsi="Times New Roman" w:cs="Times New Roman"/>
          <w:sz w:val="24"/>
          <w:szCs w:val="24"/>
        </w:rPr>
        <w:br/>
        <w:t>      б) начавшаяся асфиксия</w:t>
      </w:r>
      <w:r w:rsidRPr="00DD6890">
        <w:rPr>
          <w:rFonts w:ascii="Times New Roman" w:eastAsia="Times New Roman" w:hAnsi="Times New Roman" w:cs="Times New Roman"/>
          <w:sz w:val="24"/>
          <w:szCs w:val="24"/>
        </w:rPr>
        <w:br/>
        <w:t>      в) слабость родовой деятельности</w:t>
      </w:r>
      <w:r w:rsidRPr="00DD6890">
        <w:rPr>
          <w:rFonts w:ascii="Times New Roman" w:eastAsia="Times New Roman" w:hAnsi="Times New Roman" w:cs="Times New Roman"/>
          <w:sz w:val="24"/>
          <w:szCs w:val="24"/>
        </w:rPr>
        <w:br/>
        <w:t>      г) ---</w:t>
      </w:r>
      <w:r w:rsidRPr="00DD6890">
        <w:rPr>
          <w:rFonts w:ascii="Times New Roman" w:eastAsia="Times New Roman" w:hAnsi="Times New Roman" w:cs="Times New Roman"/>
          <w:sz w:val="24"/>
          <w:szCs w:val="24"/>
        </w:rPr>
        <w:br/>
        <w:t xml:space="preserve">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 xml:space="preserve">) </w:t>
      </w:r>
      <w:proofErr w:type="spellStart"/>
      <w:r w:rsidRPr="00DD6890">
        <w:rPr>
          <w:rFonts w:ascii="Times New Roman" w:eastAsia="Times New Roman" w:hAnsi="Times New Roman" w:cs="Times New Roman"/>
          <w:sz w:val="24"/>
          <w:szCs w:val="24"/>
        </w:rPr>
        <w:t>родостимуляция</w:t>
      </w:r>
      <w:proofErr w:type="spellEnd"/>
      <w:r w:rsidRPr="00DD6890">
        <w:rPr>
          <w:rFonts w:ascii="Times New Roman" w:eastAsia="Times New Roman" w:hAnsi="Times New Roman" w:cs="Times New Roman"/>
          <w:sz w:val="24"/>
          <w:szCs w:val="24"/>
        </w:rPr>
        <w:t>, полостные щипцы.</w:t>
      </w:r>
      <w:r w:rsidRPr="00DD6890">
        <w:rPr>
          <w:rFonts w:ascii="Times New Roman" w:eastAsia="Times New Roman" w:hAnsi="Times New Roman" w:cs="Times New Roman"/>
          <w:sz w:val="24"/>
          <w:szCs w:val="24"/>
        </w:rPr>
        <w:br/>
        <w:t>      Для шифровки отбираются: родовая травма, слабость родовой деятельности.</w:t>
      </w:r>
      <w:r w:rsidRPr="00DD6890">
        <w:rPr>
          <w:rFonts w:ascii="Times New Roman" w:eastAsia="Times New Roman" w:hAnsi="Times New Roman" w:cs="Times New Roman"/>
          <w:sz w:val="24"/>
          <w:szCs w:val="24"/>
        </w:rPr>
        <w:br/>
        <w:t xml:space="preserve">      4) У женщины с </w:t>
      </w:r>
      <w:proofErr w:type="spellStart"/>
      <w:r w:rsidRPr="00DD6890">
        <w:rPr>
          <w:rFonts w:ascii="Times New Roman" w:eastAsia="Times New Roman" w:hAnsi="Times New Roman" w:cs="Times New Roman"/>
          <w:sz w:val="24"/>
          <w:szCs w:val="24"/>
        </w:rPr>
        <w:t>гестозом</w:t>
      </w:r>
      <w:proofErr w:type="spellEnd"/>
      <w:r w:rsidRPr="00DD6890">
        <w:rPr>
          <w:rFonts w:ascii="Times New Roman" w:eastAsia="Times New Roman" w:hAnsi="Times New Roman" w:cs="Times New Roman"/>
          <w:sz w:val="24"/>
          <w:szCs w:val="24"/>
        </w:rPr>
        <w:t xml:space="preserve"> беременных произведено кесарево сечение в 32 недели беременности в связи с кровотечением из-за </w:t>
      </w:r>
      <w:proofErr w:type="spellStart"/>
      <w:r w:rsidRPr="00DD6890">
        <w:rPr>
          <w:rFonts w:ascii="Times New Roman" w:eastAsia="Times New Roman" w:hAnsi="Times New Roman" w:cs="Times New Roman"/>
          <w:sz w:val="24"/>
          <w:szCs w:val="24"/>
        </w:rPr>
        <w:t>предлежания</w:t>
      </w:r>
      <w:proofErr w:type="spellEnd"/>
      <w:r w:rsidRPr="00DD6890">
        <w:rPr>
          <w:rFonts w:ascii="Times New Roman" w:eastAsia="Times New Roman" w:hAnsi="Times New Roman" w:cs="Times New Roman"/>
          <w:sz w:val="24"/>
          <w:szCs w:val="24"/>
        </w:rPr>
        <w:t xml:space="preserve"> плаценты. Извлеченный ребенок с массой тела 1480 граммов умер через 16 часов. На вскрытии установлена болезнь гиалиновых мембран. В свидетельстве указывается:</w:t>
      </w:r>
      <w:r w:rsidRPr="00DD6890">
        <w:rPr>
          <w:rFonts w:ascii="Times New Roman" w:eastAsia="Times New Roman" w:hAnsi="Times New Roman" w:cs="Times New Roman"/>
          <w:sz w:val="24"/>
          <w:szCs w:val="24"/>
        </w:rPr>
        <w:br/>
        <w:t>      а) болезнь гиалиновых мембран</w:t>
      </w:r>
      <w:r w:rsidRPr="00DD6890">
        <w:rPr>
          <w:rFonts w:ascii="Times New Roman" w:eastAsia="Times New Roman" w:hAnsi="Times New Roman" w:cs="Times New Roman"/>
          <w:sz w:val="24"/>
          <w:szCs w:val="24"/>
        </w:rPr>
        <w:br/>
      </w:r>
      <w:r w:rsidRPr="00DD6890">
        <w:rPr>
          <w:rFonts w:ascii="Times New Roman" w:eastAsia="Times New Roman" w:hAnsi="Times New Roman" w:cs="Times New Roman"/>
          <w:sz w:val="24"/>
          <w:szCs w:val="24"/>
        </w:rPr>
        <w:lastRenderedPageBreak/>
        <w:t>      б) недоношенность</w:t>
      </w:r>
      <w:r w:rsidRPr="00DD6890">
        <w:rPr>
          <w:rFonts w:ascii="Times New Roman" w:eastAsia="Times New Roman" w:hAnsi="Times New Roman" w:cs="Times New Roman"/>
          <w:sz w:val="24"/>
          <w:szCs w:val="24"/>
        </w:rPr>
        <w:br/>
        <w:t xml:space="preserve">      в) </w:t>
      </w:r>
      <w:proofErr w:type="spellStart"/>
      <w:r w:rsidRPr="00DD6890">
        <w:rPr>
          <w:rFonts w:ascii="Times New Roman" w:eastAsia="Times New Roman" w:hAnsi="Times New Roman" w:cs="Times New Roman"/>
          <w:sz w:val="24"/>
          <w:szCs w:val="24"/>
        </w:rPr>
        <w:t>предлежание</w:t>
      </w:r>
      <w:proofErr w:type="spellEnd"/>
      <w:r w:rsidRPr="00DD6890">
        <w:rPr>
          <w:rFonts w:ascii="Times New Roman" w:eastAsia="Times New Roman" w:hAnsi="Times New Roman" w:cs="Times New Roman"/>
          <w:sz w:val="24"/>
          <w:szCs w:val="24"/>
        </w:rPr>
        <w:t xml:space="preserve"> плаценты</w:t>
      </w:r>
      <w:r w:rsidRPr="00DD6890">
        <w:rPr>
          <w:rFonts w:ascii="Times New Roman" w:eastAsia="Times New Roman" w:hAnsi="Times New Roman" w:cs="Times New Roman"/>
          <w:sz w:val="24"/>
          <w:szCs w:val="24"/>
        </w:rPr>
        <w:br/>
      </w:r>
      <w:bookmarkStart w:id="1" w:name="z457"/>
      <w:bookmarkEnd w:id="1"/>
      <w:r w:rsidRPr="00DD6890">
        <w:rPr>
          <w:rFonts w:ascii="Times New Roman" w:eastAsia="Times New Roman" w:hAnsi="Times New Roman" w:cs="Times New Roman"/>
          <w:sz w:val="24"/>
          <w:szCs w:val="24"/>
        </w:rPr>
        <w:t xml:space="preserve">      г) </w:t>
      </w:r>
      <w:proofErr w:type="spellStart"/>
      <w:r w:rsidRPr="00DD6890">
        <w:rPr>
          <w:rFonts w:ascii="Times New Roman" w:eastAsia="Times New Roman" w:hAnsi="Times New Roman" w:cs="Times New Roman"/>
          <w:sz w:val="24"/>
          <w:szCs w:val="24"/>
        </w:rPr>
        <w:t>гестоз</w:t>
      </w:r>
      <w:proofErr w:type="spellEnd"/>
      <w:r w:rsidRPr="00DD6890">
        <w:rPr>
          <w:rFonts w:ascii="Times New Roman" w:eastAsia="Times New Roman" w:hAnsi="Times New Roman" w:cs="Times New Roman"/>
          <w:sz w:val="24"/>
          <w:szCs w:val="24"/>
        </w:rPr>
        <w:t xml:space="preserve"> беременных</w:t>
      </w:r>
      <w:r w:rsidRPr="00DD6890">
        <w:rPr>
          <w:rFonts w:ascii="Times New Roman" w:eastAsia="Times New Roman" w:hAnsi="Times New Roman" w:cs="Times New Roman"/>
          <w:sz w:val="24"/>
          <w:szCs w:val="24"/>
        </w:rPr>
        <w:br/>
      </w:r>
      <w:bookmarkStart w:id="2" w:name="z458"/>
      <w:bookmarkEnd w:id="2"/>
      <w:r w:rsidRPr="00DD6890">
        <w:rPr>
          <w:rFonts w:ascii="Times New Roman" w:eastAsia="Times New Roman" w:hAnsi="Times New Roman" w:cs="Times New Roman"/>
          <w:sz w:val="24"/>
          <w:szCs w:val="24"/>
        </w:rPr>
        <w:t xml:space="preserve">      </w:t>
      </w:r>
      <w:proofErr w:type="spellStart"/>
      <w:r w:rsidRPr="00DD6890">
        <w:rPr>
          <w:rFonts w:ascii="Times New Roman" w:eastAsia="Times New Roman" w:hAnsi="Times New Roman" w:cs="Times New Roman"/>
          <w:sz w:val="24"/>
          <w:szCs w:val="24"/>
        </w:rPr>
        <w:t>д</w:t>
      </w:r>
      <w:proofErr w:type="spellEnd"/>
      <w:r w:rsidRPr="00DD6890">
        <w:rPr>
          <w:rFonts w:ascii="Times New Roman" w:eastAsia="Times New Roman" w:hAnsi="Times New Roman" w:cs="Times New Roman"/>
          <w:sz w:val="24"/>
          <w:szCs w:val="24"/>
        </w:rPr>
        <w:t>) кесарево сечение</w:t>
      </w:r>
      <w:proofErr w:type="gramStart"/>
      <w:r w:rsidRPr="00DD6890">
        <w:rPr>
          <w:rFonts w:ascii="Times New Roman" w:eastAsia="Times New Roman" w:hAnsi="Times New Roman" w:cs="Times New Roman"/>
          <w:sz w:val="24"/>
          <w:szCs w:val="24"/>
        </w:rPr>
        <w:br/>
      </w:r>
      <w:bookmarkStart w:id="3" w:name="z459"/>
      <w:bookmarkEnd w:id="3"/>
      <w:r w:rsidRPr="00DD6890">
        <w:rPr>
          <w:rFonts w:ascii="Times New Roman" w:eastAsia="Times New Roman" w:hAnsi="Times New Roman" w:cs="Times New Roman"/>
          <w:sz w:val="24"/>
          <w:szCs w:val="24"/>
        </w:rPr>
        <w:t>      П</w:t>
      </w:r>
      <w:proofErr w:type="gramEnd"/>
      <w:r w:rsidRPr="00DD6890">
        <w:rPr>
          <w:rFonts w:ascii="Times New Roman" w:eastAsia="Times New Roman" w:hAnsi="Times New Roman" w:cs="Times New Roman"/>
          <w:sz w:val="24"/>
          <w:szCs w:val="24"/>
        </w:rPr>
        <w:t>ри кодировке основной причиной смерти считается «</w:t>
      </w:r>
      <w:proofErr w:type="spellStart"/>
      <w:r w:rsidRPr="00DD6890">
        <w:rPr>
          <w:rFonts w:ascii="Times New Roman" w:eastAsia="Times New Roman" w:hAnsi="Times New Roman" w:cs="Times New Roman"/>
          <w:sz w:val="24"/>
          <w:szCs w:val="24"/>
        </w:rPr>
        <w:t>предлежание</w:t>
      </w:r>
      <w:proofErr w:type="spellEnd"/>
      <w:r w:rsidRPr="00DD6890">
        <w:rPr>
          <w:rFonts w:ascii="Times New Roman" w:eastAsia="Times New Roman" w:hAnsi="Times New Roman" w:cs="Times New Roman"/>
          <w:sz w:val="24"/>
          <w:szCs w:val="24"/>
        </w:rPr>
        <w:t xml:space="preserve"> плаценты».</w:t>
      </w:r>
      <w:r w:rsidRPr="00DD6890">
        <w:rPr>
          <w:rFonts w:ascii="Times New Roman" w:eastAsia="Times New Roman" w:hAnsi="Times New Roman" w:cs="Times New Roman"/>
          <w:sz w:val="24"/>
          <w:szCs w:val="24"/>
        </w:rPr>
        <w:br/>
      </w:r>
      <w:bookmarkStart w:id="4" w:name="z460"/>
      <w:bookmarkEnd w:id="4"/>
      <w:r w:rsidRPr="00DD6890">
        <w:rPr>
          <w:rFonts w:ascii="Times New Roman" w:eastAsia="Times New Roman" w:hAnsi="Times New Roman" w:cs="Times New Roman"/>
          <w:sz w:val="24"/>
          <w:szCs w:val="24"/>
        </w:rPr>
        <w:t xml:space="preserve">      67. Записи на корешке медицинского свидетельства о перинатальной смерти должны полностью соответствовать аналогичным записям самого свидетельства. </w:t>
      </w:r>
      <w:proofErr w:type="gramStart"/>
      <w:r w:rsidRPr="00DD6890">
        <w:rPr>
          <w:rFonts w:ascii="Times New Roman" w:eastAsia="Times New Roman" w:hAnsi="Times New Roman" w:cs="Times New Roman"/>
          <w:sz w:val="24"/>
          <w:szCs w:val="24"/>
        </w:rPr>
        <w:t>Дополнительно, для более детального анализа причин смерти (мертворождений) при создании регистра новорожденных, в форму вносятся сведения о матери: число посещений врача (фельдшера, акушерки), чем закончились беременности, предшествующие данной, осложнения родов (обвести соответствующие коды в тексте), медицинские и социальные факторы риска настоящей беременности, акушерские процедуры.</w:t>
      </w:r>
      <w:proofErr w:type="gramEnd"/>
      <w:r w:rsidRPr="00DD6890">
        <w:rPr>
          <w:rFonts w:ascii="Times New Roman" w:eastAsia="Times New Roman" w:hAnsi="Times New Roman" w:cs="Times New Roman"/>
          <w:sz w:val="24"/>
          <w:szCs w:val="24"/>
        </w:rPr>
        <w:t xml:space="preserve"> А также сведения о </w:t>
      </w:r>
      <w:proofErr w:type="gramStart"/>
      <w:r w:rsidRPr="00DD6890">
        <w:rPr>
          <w:rFonts w:ascii="Times New Roman" w:eastAsia="Times New Roman" w:hAnsi="Times New Roman" w:cs="Times New Roman"/>
          <w:sz w:val="24"/>
          <w:szCs w:val="24"/>
        </w:rPr>
        <w:t>ребенке</w:t>
      </w:r>
      <w:proofErr w:type="gramEnd"/>
      <w:r w:rsidRPr="00DD6890">
        <w:rPr>
          <w:rFonts w:ascii="Times New Roman" w:eastAsia="Times New Roman" w:hAnsi="Times New Roman" w:cs="Times New Roman"/>
          <w:sz w:val="24"/>
          <w:szCs w:val="24"/>
        </w:rPr>
        <w:t xml:space="preserve">: который по счету родившийся ребенок у матери, наличие критериев живорождения, оценка по шкале </w:t>
      </w:r>
      <w:proofErr w:type="spellStart"/>
      <w:r w:rsidRPr="00DD6890">
        <w:rPr>
          <w:rFonts w:ascii="Times New Roman" w:eastAsia="Times New Roman" w:hAnsi="Times New Roman" w:cs="Times New Roman"/>
          <w:sz w:val="24"/>
          <w:szCs w:val="24"/>
        </w:rPr>
        <w:t>Апгар</w:t>
      </w:r>
      <w:proofErr w:type="spellEnd"/>
      <w:r w:rsidRPr="00DD6890">
        <w:rPr>
          <w:rFonts w:ascii="Times New Roman" w:eastAsia="Times New Roman" w:hAnsi="Times New Roman" w:cs="Times New Roman"/>
          <w:sz w:val="24"/>
          <w:szCs w:val="24"/>
        </w:rPr>
        <w:t>, осложнения периода новорожденности, врожденные аномалии. В корешок вносятся номера и даты актовых записей о рождении ребенка и его смерти в случае живорождения, и номер и дата актовой записи о смерти в случае мертворождения.</w:t>
      </w:r>
      <w:r w:rsidRPr="00DD6890">
        <w:rPr>
          <w:rFonts w:ascii="Times New Roman" w:eastAsia="Times New Roman" w:hAnsi="Times New Roman" w:cs="Times New Roman"/>
          <w:sz w:val="24"/>
          <w:szCs w:val="24"/>
        </w:rPr>
        <w:br/>
      </w:r>
      <w:bookmarkStart w:id="5" w:name="z461"/>
      <w:bookmarkEnd w:id="5"/>
      <w:r w:rsidRPr="00DD6890">
        <w:rPr>
          <w:rFonts w:ascii="Times New Roman" w:eastAsia="Times New Roman" w:hAnsi="Times New Roman" w:cs="Times New Roman"/>
          <w:sz w:val="24"/>
          <w:szCs w:val="24"/>
        </w:rPr>
        <w:t>      68. Медицинское свидетельство о перинатальной смерти заверяется печатью медицинской организации или физического лица, занимающегося частной медицинской практикой, и подписью медицинского работника, выдавшего свидетельства. Получатель отрывного медицинского свидетельства о перинатальной смерти расписывается в его получении в корешке свидетельства.</w:t>
      </w:r>
    </w:p>
    <w:p w:rsidR="00E5556D" w:rsidRDefault="00E5556D"/>
    <w:sectPr w:rsidR="00E5556D" w:rsidSect="007D0F9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916D6"/>
    <w:rsid w:val="00166AE4"/>
    <w:rsid w:val="005163A5"/>
    <w:rsid w:val="007A4AD5"/>
    <w:rsid w:val="007D0F9C"/>
    <w:rsid w:val="008910C8"/>
    <w:rsid w:val="009D45B9"/>
    <w:rsid w:val="00C916D6"/>
    <w:rsid w:val="00E428CA"/>
    <w:rsid w:val="00E5556D"/>
    <w:rsid w:val="00F3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rus/docs/K1100000518" TargetMode="External"/><Relationship Id="rId4" Type="http://schemas.openxmlformats.org/officeDocument/2006/relationships/hyperlink" Target="http://adilet.zan.kz/rus/docs/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2013-12-26T05:59:00Z</cp:lastPrinted>
  <dcterms:created xsi:type="dcterms:W3CDTF">2013-12-26T06:13:00Z</dcterms:created>
  <dcterms:modified xsi:type="dcterms:W3CDTF">2015-01-23T04:57:00Z</dcterms:modified>
</cp:coreProperties>
</file>